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FABEEC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1DCBD71" w:rsidR="00E66558" w:rsidRDefault="009D71E8">
      <w:pPr>
        <w:pStyle w:val="Heading2"/>
        <w:rPr>
          <w:b w:val="0"/>
          <w:bCs/>
          <w:color w:val="auto"/>
          <w:sz w:val="24"/>
          <w:szCs w:val="24"/>
        </w:rPr>
      </w:pPr>
      <w:r>
        <w:rPr>
          <w:b w:val="0"/>
          <w:bCs/>
          <w:color w:val="auto"/>
          <w:sz w:val="24"/>
          <w:szCs w:val="24"/>
        </w:rPr>
        <w:t>This statement details our school’s use of pupil premium (a</w:t>
      </w:r>
      <w:r w:rsidR="00406622">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4FE15BF" w:rsidR="00E66558" w:rsidRPr="00E27862" w:rsidRDefault="00900439" w:rsidP="00900439">
            <w:pPr>
              <w:pStyle w:val="TableRow"/>
              <w:ind w:left="0"/>
              <w:rPr>
                <w:color w:val="auto"/>
              </w:rPr>
            </w:pPr>
            <w:r>
              <w:rPr>
                <w:color w:val="auto"/>
              </w:rPr>
              <w:t>Harrowbarrow</w:t>
            </w:r>
          </w:p>
        </w:tc>
      </w:tr>
      <w:tr w:rsidR="00E27862" w:rsidRPr="00E27862"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03C57EE" w:rsidR="00E66558" w:rsidRPr="00E27862" w:rsidRDefault="007C6427" w:rsidP="00DD544B">
            <w:pPr>
              <w:pStyle w:val="TableRow"/>
              <w:ind w:left="0"/>
              <w:rPr>
                <w:color w:val="auto"/>
              </w:rPr>
            </w:pPr>
            <w:r>
              <w:rPr>
                <w:color w:val="auto"/>
              </w:rPr>
              <w:t>104</w:t>
            </w:r>
          </w:p>
        </w:tc>
      </w:tr>
      <w:tr w:rsidR="00E27862" w:rsidRPr="00E27862"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158B57B" w:rsidR="00E66558" w:rsidRPr="00E27862" w:rsidRDefault="007C6427" w:rsidP="00900439">
            <w:pPr>
              <w:pStyle w:val="TableRow"/>
              <w:ind w:left="0"/>
              <w:rPr>
                <w:color w:val="auto"/>
              </w:rPr>
            </w:pPr>
            <w:r>
              <w:rPr>
                <w:color w:val="auto"/>
              </w:rPr>
              <w:t>13%</w:t>
            </w:r>
          </w:p>
        </w:tc>
      </w:tr>
      <w:tr w:rsidR="00E27862" w:rsidRPr="00E27862"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50F742" w:rsidR="00E66558" w:rsidRPr="00E27862" w:rsidRDefault="009D71E8" w:rsidP="00900439">
            <w:pPr>
              <w:pStyle w:val="TableRow"/>
              <w:rPr>
                <w:color w:val="auto"/>
                <w:szCs w:val="22"/>
              </w:rPr>
            </w:pPr>
            <w:r w:rsidRPr="00E27862">
              <w:rPr>
                <w:color w:val="auto"/>
                <w:szCs w:val="22"/>
              </w:rPr>
              <w:t xml:space="preserve">Academic year/years that our current pupil premium strategy plan covers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1F696DA8" w:rsidR="00900439" w:rsidRPr="00E27862" w:rsidRDefault="004C231B" w:rsidP="00900439">
            <w:pPr>
              <w:pStyle w:val="TableRow"/>
              <w:rPr>
                <w:color w:val="auto"/>
              </w:rPr>
            </w:pPr>
            <w:r>
              <w:rPr>
                <w:color w:val="auto"/>
              </w:rPr>
              <w:t>2023</w:t>
            </w:r>
            <w:r w:rsidR="003061EC" w:rsidRPr="00E27862">
              <w:rPr>
                <w:color w:val="auto"/>
              </w:rPr>
              <w:t>/</w:t>
            </w:r>
            <w:r>
              <w:rPr>
                <w:color w:val="auto"/>
              </w:rPr>
              <w:t>2024</w:t>
            </w:r>
            <w:r w:rsidR="00285516" w:rsidRPr="00E27862">
              <w:rPr>
                <w:color w:val="auto"/>
              </w:rPr>
              <w:t xml:space="preserve"> </w:t>
            </w:r>
          </w:p>
          <w:p w14:paraId="2A7D54C2" w14:textId="404A95F1" w:rsidR="00E66558" w:rsidRPr="00E27862" w:rsidRDefault="00E66558">
            <w:pPr>
              <w:pStyle w:val="TableRow"/>
              <w:rPr>
                <w:color w:val="auto"/>
              </w:rPr>
            </w:pPr>
          </w:p>
        </w:tc>
      </w:tr>
      <w:tr w:rsidR="00E27862" w:rsidRPr="00E27862"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31F1C3F" w:rsidR="00E66558" w:rsidRPr="00E27862" w:rsidRDefault="004C231B" w:rsidP="004C231B">
            <w:pPr>
              <w:pStyle w:val="TableRow"/>
              <w:ind w:left="0"/>
              <w:rPr>
                <w:color w:val="auto"/>
              </w:rPr>
            </w:pPr>
            <w:r>
              <w:rPr>
                <w:color w:val="auto"/>
              </w:rPr>
              <w:t xml:space="preserve"> January 2024</w:t>
            </w:r>
          </w:p>
        </w:tc>
      </w:tr>
      <w:tr w:rsidR="00E27862" w:rsidRPr="00E27862"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9C2EE0E" w:rsidR="00E66558" w:rsidRPr="00E27862" w:rsidRDefault="004C231B">
            <w:pPr>
              <w:pStyle w:val="TableRow"/>
              <w:rPr>
                <w:color w:val="auto"/>
              </w:rPr>
            </w:pPr>
            <w:r>
              <w:rPr>
                <w:color w:val="auto"/>
              </w:rPr>
              <w:t>January 2025</w:t>
            </w:r>
          </w:p>
        </w:tc>
      </w:tr>
      <w:tr w:rsidR="00E27862" w:rsidRPr="00E27862"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D7A647F" w:rsidR="00E66558" w:rsidRPr="00E27862" w:rsidRDefault="00900439" w:rsidP="00DC649D">
            <w:pPr>
              <w:pStyle w:val="TableRow"/>
              <w:rPr>
                <w:color w:val="auto"/>
              </w:rPr>
            </w:pPr>
            <w:r>
              <w:rPr>
                <w:color w:val="auto"/>
              </w:rPr>
              <w:t>Andrew Hunt</w:t>
            </w:r>
            <w:r w:rsidR="005D0176" w:rsidRPr="00E27862">
              <w:rPr>
                <w:color w:val="auto"/>
              </w:rPr>
              <w:t>,</w:t>
            </w:r>
            <w:r w:rsidR="00547948" w:rsidRPr="00E27862">
              <w:rPr>
                <w:color w:val="auto"/>
              </w:rPr>
              <w:t xml:space="preserve"> </w:t>
            </w:r>
            <w:r w:rsidR="005D0176" w:rsidRPr="00E27862">
              <w:rPr>
                <w:color w:val="auto"/>
              </w:rPr>
              <w:t>Headteacher</w:t>
            </w:r>
          </w:p>
        </w:tc>
      </w:tr>
      <w:tr w:rsidR="00E27862" w:rsidRPr="00E27862"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A591" w14:textId="0410805A" w:rsidR="000045A1" w:rsidRPr="00E27862" w:rsidRDefault="00900439">
            <w:pPr>
              <w:pStyle w:val="TableRow"/>
              <w:rPr>
                <w:color w:val="auto"/>
                <w:szCs w:val="28"/>
              </w:rPr>
            </w:pPr>
            <w:r>
              <w:rPr>
                <w:color w:val="auto"/>
                <w:szCs w:val="28"/>
              </w:rPr>
              <w:t>Andrew Hunt</w:t>
            </w:r>
            <w:r w:rsidR="00005185" w:rsidRPr="00E27862">
              <w:rPr>
                <w:color w:val="auto"/>
                <w:szCs w:val="28"/>
              </w:rPr>
              <w:t>,</w:t>
            </w:r>
          </w:p>
          <w:p w14:paraId="2A7D54CE" w14:textId="1B34FBC7" w:rsidR="00E66558" w:rsidRPr="00E27862" w:rsidRDefault="00900439" w:rsidP="00900439">
            <w:pPr>
              <w:pStyle w:val="TableRow"/>
              <w:ind w:left="0"/>
              <w:rPr>
                <w:color w:val="auto"/>
              </w:rPr>
            </w:pPr>
            <w:r>
              <w:rPr>
                <w:color w:val="auto"/>
                <w:szCs w:val="28"/>
              </w:rPr>
              <w:t xml:space="preserve"> </w:t>
            </w:r>
            <w:r w:rsidR="00D73D2B" w:rsidRPr="00E27862">
              <w:rPr>
                <w:color w:val="auto"/>
                <w:szCs w:val="28"/>
              </w:rPr>
              <w:t>Headteacher</w:t>
            </w:r>
          </w:p>
        </w:tc>
      </w:tr>
      <w:tr w:rsidR="00E27862" w:rsidRPr="00E27862"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6626A1D" w:rsidR="00E66558" w:rsidRPr="00E27862" w:rsidRDefault="00BB6A6D" w:rsidP="00547948">
            <w:pPr>
              <w:pStyle w:val="TableRow"/>
              <w:rPr>
                <w:color w:val="auto"/>
                <w:szCs w:val="28"/>
              </w:rPr>
            </w:pPr>
            <w:r>
              <w:rPr>
                <w:color w:val="auto"/>
                <w:szCs w:val="28"/>
              </w:rPr>
              <w:t xml:space="preserve">Ross </w:t>
            </w:r>
            <w:proofErr w:type="spellStart"/>
            <w:r>
              <w:rPr>
                <w:color w:val="auto"/>
                <w:szCs w:val="28"/>
              </w:rPr>
              <w:t>Dyter</w:t>
            </w:r>
            <w:proofErr w:type="spellEnd"/>
          </w:p>
        </w:tc>
      </w:tr>
    </w:tbl>
    <w:bookmarkEnd w:id="2"/>
    <w:bookmarkEnd w:id="3"/>
    <w:bookmarkEnd w:id="4"/>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139429A" w:rsidR="00E66558" w:rsidRPr="004C231B" w:rsidRDefault="009D71E8" w:rsidP="007C6427">
            <w:pPr>
              <w:pStyle w:val="TableRow"/>
              <w:rPr>
                <w:color w:val="auto"/>
                <w:highlight w:val="yellow"/>
              </w:rPr>
            </w:pPr>
            <w:r w:rsidRPr="00DD544B">
              <w:rPr>
                <w:color w:val="auto"/>
              </w:rPr>
              <w:t>£</w:t>
            </w:r>
            <w:r w:rsidR="00DD544B">
              <w:rPr>
                <w:color w:val="auto"/>
              </w:rPr>
              <w:t>28,420</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D20CB3B" w:rsidR="00E66558" w:rsidRPr="004C231B" w:rsidRDefault="009D71E8" w:rsidP="00DD544B">
            <w:pPr>
              <w:pStyle w:val="TableRow"/>
              <w:rPr>
                <w:color w:val="auto"/>
                <w:highlight w:val="yellow"/>
              </w:rPr>
            </w:pPr>
            <w:r w:rsidRPr="00DD544B">
              <w:rPr>
                <w:color w:val="auto"/>
              </w:rPr>
              <w:t>£</w:t>
            </w:r>
            <w:r w:rsidR="00DD544B" w:rsidRPr="00DD544B">
              <w:rPr>
                <w:color w:val="auto"/>
              </w:rPr>
              <w:t>2175</w:t>
            </w:r>
            <w:r w:rsidR="00DD544B">
              <w:rPr>
                <w:color w:val="auto"/>
              </w:rPr>
              <w:t xml:space="preserve"> (catch-up only)</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0C45BC0" w:rsidR="00E66558" w:rsidRPr="00E27862" w:rsidRDefault="009D71E8" w:rsidP="00900439">
            <w:pPr>
              <w:pStyle w:val="TableRow"/>
              <w:rPr>
                <w:color w:val="auto"/>
              </w:rPr>
            </w:pPr>
            <w:r w:rsidRPr="00E27862">
              <w:rPr>
                <w:color w:val="auto"/>
              </w:rPr>
              <w:t>£</w:t>
            </w:r>
            <w:r w:rsidR="00BB6A6D">
              <w:rPr>
                <w:color w:val="auto"/>
              </w:rPr>
              <w:t>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8A7C0F8" w:rsidR="00E66558" w:rsidRPr="00E27862" w:rsidRDefault="00DD544B" w:rsidP="00900439">
            <w:pPr>
              <w:pStyle w:val="TableRow"/>
              <w:rPr>
                <w:color w:val="auto"/>
              </w:rPr>
            </w:pPr>
            <w:r>
              <w:rPr>
                <w:color w:val="auto"/>
              </w:rPr>
              <w:t>£30,595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6B2CBEE6" w:rsidR="00C07F5E" w:rsidRPr="00E27862" w:rsidRDefault="00C009DA" w:rsidP="00840E17">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00742FDB" w:rsidRPr="00E27862">
              <w:rPr>
                <w:rFonts w:cs="Arial"/>
                <w:iCs/>
                <w:color w:val="auto"/>
                <w:lang w:val="en-US"/>
              </w:rPr>
              <w:t>The focus of our pupil premium strategy is to support disadvantaged pupils to achieve that goal, including progress for thos</w:t>
            </w:r>
            <w:r w:rsidR="004C231B">
              <w:rPr>
                <w:rFonts w:cs="Arial"/>
                <w:iCs/>
                <w:color w:val="auto"/>
                <w:lang w:val="en-US"/>
              </w:rPr>
              <w:t xml:space="preserve">e who are already high </w:t>
            </w:r>
            <w:proofErr w:type="spellStart"/>
            <w:r w:rsidR="004C231B">
              <w:rPr>
                <w:rFonts w:cs="Arial"/>
                <w:iCs/>
                <w:color w:val="auto"/>
                <w:lang w:val="en-US"/>
              </w:rPr>
              <w:t>acheivers</w:t>
            </w:r>
            <w:proofErr w:type="spellEnd"/>
            <w:r w:rsidR="00742FDB" w:rsidRPr="00E27862">
              <w:rPr>
                <w:rFonts w:cs="Arial"/>
                <w:iCs/>
                <w:color w:val="auto"/>
                <w:lang w:val="en-US"/>
              </w:rPr>
              <w:t xml:space="preserve">. </w:t>
            </w:r>
          </w:p>
          <w:p w14:paraId="1E957B0B" w14:textId="1644AAAC" w:rsidR="00742FDB" w:rsidRPr="00E27862" w:rsidRDefault="00742FDB" w:rsidP="00840E17">
            <w:pPr>
              <w:spacing w:before="120"/>
              <w:rPr>
                <w:rFonts w:cs="Arial"/>
                <w:iCs/>
                <w:color w:val="auto"/>
              </w:rPr>
            </w:pPr>
            <w:r w:rsidRPr="00E27862">
              <w:rPr>
                <w:rFonts w:cs="Arial"/>
                <w:iCs/>
                <w:color w:val="auto"/>
                <w:lang w:val="en-US"/>
              </w:rPr>
              <w:t>We will</w:t>
            </w:r>
            <w:r w:rsidR="00C07F5E" w:rsidRPr="00E27862">
              <w:rPr>
                <w:rFonts w:cs="Arial"/>
                <w:iCs/>
                <w:color w:val="auto"/>
                <w:lang w:val="en-US"/>
              </w:rPr>
              <w:t xml:space="preserve"> </w:t>
            </w:r>
            <w:r w:rsidRPr="00E27862">
              <w:rPr>
                <w:rFonts w:cs="Arial"/>
                <w:iCs/>
                <w:color w:val="auto"/>
                <w:lang w:val="en-US"/>
              </w:rPr>
              <w:t xml:space="preserve">consider the challenges faced by vulnerable pupils, such as those who have a social worker and young carers. The activity we have outlined in this statement is </w:t>
            </w:r>
            <w:r w:rsidR="00C07F5E" w:rsidRPr="00E27862">
              <w:rPr>
                <w:rFonts w:cs="Arial"/>
                <w:iCs/>
                <w:color w:val="auto"/>
                <w:lang w:val="en-US"/>
              </w:rPr>
              <w:t xml:space="preserve">also </w:t>
            </w:r>
            <w:r w:rsidRPr="00E27862">
              <w:rPr>
                <w:rFonts w:cs="Arial"/>
                <w:iCs/>
                <w:color w:val="auto"/>
                <w:lang w:val="en-US"/>
              </w:rPr>
              <w:t>intended to support their needs, regardless of whether they are disadvantaged</w:t>
            </w:r>
            <w:r w:rsidR="00365A4C" w:rsidRPr="00E27862">
              <w:rPr>
                <w:rFonts w:cs="Arial"/>
                <w:iCs/>
                <w:color w:val="auto"/>
                <w:lang w:val="en-US"/>
              </w:rPr>
              <w:t xml:space="preserve"> or not</w:t>
            </w:r>
            <w:r w:rsidRPr="00E27862">
              <w:rPr>
                <w:rFonts w:cs="Arial"/>
                <w:iCs/>
                <w:color w:val="auto"/>
                <w:lang w:val="en-US"/>
              </w:rPr>
              <w:t>.</w:t>
            </w:r>
          </w:p>
          <w:p w14:paraId="3BAE372F" w14:textId="6F068A4E" w:rsidR="00C009DA" w:rsidRPr="00E27862" w:rsidRDefault="00C009DA" w:rsidP="00C009DA">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0F92D632" w14:textId="0E147CD5" w:rsidR="00B34469" w:rsidRPr="00E27862" w:rsidRDefault="00B34469" w:rsidP="00C009DA">
            <w:pPr>
              <w:rPr>
                <w:rFonts w:cs="Arial"/>
                <w:color w:val="auto"/>
              </w:rPr>
            </w:pPr>
            <w:r w:rsidRPr="00E27862">
              <w:rPr>
                <w:rFonts w:cs="Arial"/>
                <w:color w:val="auto"/>
              </w:rPr>
              <w:t xml:space="preserve">Our strategy is also integral to wider school plans for </w:t>
            </w:r>
            <w:r w:rsidR="004C231B">
              <w:rPr>
                <w:rFonts w:cs="Arial"/>
                <w:color w:val="auto"/>
              </w:rPr>
              <w:t xml:space="preserve">post-pandemic </w:t>
            </w:r>
            <w:r w:rsidRPr="00E27862">
              <w:rPr>
                <w:rFonts w:cs="Arial"/>
                <w:color w:val="auto"/>
              </w:rPr>
              <w:t>education recovery, notably</w:t>
            </w:r>
            <w:r w:rsidR="000E5753" w:rsidRPr="00E27862">
              <w:rPr>
                <w:rFonts w:cs="Arial"/>
                <w:color w:val="auto"/>
              </w:rPr>
              <w:t xml:space="preserve"> </w:t>
            </w:r>
            <w:r w:rsidR="00711F27" w:rsidRPr="00E27862">
              <w:rPr>
                <w:rFonts w:cs="Arial"/>
                <w:color w:val="auto"/>
              </w:rPr>
              <w:t>in its</w:t>
            </w:r>
            <w:r w:rsidR="000E5753" w:rsidRPr="00E27862">
              <w:rPr>
                <w:rFonts w:cs="Arial"/>
                <w:color w:val="auto"/>
              </w:rPr>
              <w:t xml:space="preserve"> </w:t>
            </w:r>
            <w:r w:rsidR="00E43C32" w:rsidRPr="00E27862">
              <w:rPr>
                <w:rFonts w:cs="Arial"/>
                <w:color w:val="auto"/>
              </w:rPr>
              <w:t>targeted support</w:t>
            </w:r>
            <w:r w:rsidRPr="00E27862">
              <w:rPr>
                <w:rFonts w:cs="Arial"/>
                <w:color w:val="auto"/>
              </w:rPr>
              <w:t xml:space="preserve"> </w:t>
            </w:r>
            <w:r w:rsidR="00160779" w:rsidRPr="00E27862">
              <w:rPr>
                <w:rFonts w:cs="Arial"/>
                <w:color w:val="auto"/>
              </w:rPr>
              <w:t>through</w:t>
            </w:r>
            <w:r w:rsidR="004C231B">
              <w:rPr>
                <w:rFonts w:cs="Arial"/>
                <w:color w:val="auto"/>
              </w:rPr>
              <w:t xml:space="preserve"> catch-up interventions</w:t>
            </w:r>
            <w:r w:rsidR="006C56E0" w:rsidRPr="00E27862">
              <w:rPr>
                <w:rFonts w:cs="Arial"/>
                <w:color w:val="auto"/>
              </w:rPr>
              <w:t xml:space="preserve"> </w:t>
            </w:r>
            <w:r w:rsidRPr="00E27862">
              <w:rPr>
                <w:rFonts w:cs="Arial"/>
                <w:color w:val="auto"/>
              </w:rPr>
              <w:t xml:space="preserve">for pupils whose education has been worst affected, including non-disadvantaged pupils.    </w:t>
            </w:r>
          </w:p>
          <w:p w14:paraId="65530BF5" w14:textId="60C8669B" w:rsidR="00C009DA" w:rsidRPr="00E27862" w:rsidRDefault="00C009DA" w:rsidP="00102AAC">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w:t>
            </w:r>
            <w:r w:rsidR="00102AAC" w:rsidRPr="00E27862">
              <w:rPr>
                <w:rFonts w:cs="Arial"/>
                <w:iCs/>
                <w:color w:val="auto"/>
                <w:lang w:val="en-US"/>
              </w:rPr>
              <w:t xml:space="preserve"> </w:t>
            </w:r>
            <w:r w:rsidRPr="00E27862">
              <w:rPr>
                <w:rFonts w:cs="Arial"/>
                <w:iCs/>
                <w:color w:val="auto"/>
                <w:lang w:val="en-US"/>
              </w:rPr>
              <w:t>The approaches we have adopted complement each other to help pupils excel. To ensure they are effective we will:</w:t>
            </w:r>
          </w:p>
          <w:p w14:paraId="3DFEADF7"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6E64AF26"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28795300" w:rsidR="008C6667" w:rsidRPr="00C009DA" w:rsidRDefault="00C009DA" w:rsidP="00C009DA">
            <w:pPr>
              <w:numPr>
                <w:ilvl w:val="0"/>
                <w:numId w:val="15"/>
              </w:numPr>
              <w:suppressAutoHyphens w:val="0"/>
              <w:autoSpaceDN/>
              <w:ind w:left="714" w:hanging="357"/>
              <w:rPr>
                <w:rFonts w:cs="Arial"/>
                <w:iCs/>
                <w:color w:val="0070C0"/>
                <w:lang w:val="en-US"/>
              </w:rPr>
            </w:pPr>
            <w:r w:rsidRPr="00E27862">
              <w:rPr>
                <w:rFonts w:cs="Arial"/>
                <w:color w:val="auto"/>
              </w:rPr>
              <w:t>adopt a whole school approach in which all staff take responsibility for disadvantaged pupils’ outcomes and raise expectations of what they can achieve</w:t>
            </w:r>
          </w:p>
        </w:tc>
      </w:tr>
    </w:tbl>
    <w:p w14:paraId="2A7D54EB" w14:textId="5AC44390"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8CBD0E" w14:textId="45E9CB56" w:rsidR="00BB6A6D" w:rsidRPr="00BB6A6D" w:rsidRDefault="00BB6A6D" w:rsidP="00BB6A6D">
            <w:pPr>
              <w:suppressAutoHyphens w:val="0"/>
              <w:autoSpaceDN/>
              <w:spacing w:before="60" w:after="120" w:line="240" w:lineRule="auto"/>
              <w:ind w:left="57" w:right="57"/>
              <w:rPr>
                <w:rFonts w:cs="Arial"/>
                <w:iCs/>
                <w:color w:val="auto"/>
                <w:lang w:val="en-US"/>
              </w:rPr>
            </w:pPr>
            <w:r>
              <w:rPr>
                <w:rFonts w:cs="Arial"/>
                <w:iCs/>
                <w:color w:val="auto"/>
                <w:lang w:val="en-US"/>
              </w:rPr>
              <w:t>Despite the majority of disadvantaged pupils attending school-based provision during school closures, o</w:t>
            </w:r>
            <w:r w:rsidRPr="00BB6A6D">
              <w:rPr>
                <w:rFonts w:cs="Arial"/>
                <w:iCs/>
                <w:color w:val="auto"/>
                <w:lang w:val="en-US"/>
              </w:rPr>
              <w:t xml:space="preserve">ur assessments and observations indicate that the education and wellbeing of many of our disadvantaged </w:t>
            </w:r>
            <w:r w:rsidRPr="00BB6A6D">
              <w:rPr>
                <w:rFonts w:cs="Arial"/>
                <w:iCs/>
                <w:color w:val="auto"/>
                <w:lang w:val="en-US"/>
              </w:rPr>
              <w:lastRenderedPageBreak/>
              <w:t xml:space="preserve">pupils have been impacted to a greater extent than for other pupils. These findings are supported by national studies. </w:t>
            </w:r>
          </w:p>
          <w:p w14:paraId="2A7D54F1" w14:textId="317D6634" w:rsidR="00E66558" w:rsidRPr="00E27862" w:rsidRDefault="00BB6A6D" w:rsidP="00BB6A6D">
            <w:pPr>
              <w:suppressAutoHyphens w:val="0"/>
              <w:autoSpaceDN/>
              <w:spacing w:before="60" w:after="120" w:line="240" w:lineRule="auto"/>
              <w:ind w:left="57" w:right="57"/>
              <w:rPr>
                <w:rFonts w:cs="Arial"/>
                <w:iCs/>
                <w:color w:val="auto"/>
                <w:lang w:val="en-US"/>
              </w:rPr>
            </w:pPr>
            <w:r w:rsidRPr="00BB6A6D">
              <w:rPr>
                <w:rFonts w:cs="Arial"/>
                <w:iCs/>
                <w:color w:val="auto"/>
                <w:lang w:val="en-US"/>
              </w:rPr>
              <w:t xml:space="preserve">This has resulted in significant knowledge gaps leading to pupils falling further behind age-related expectations, especially in </w:t>
            </w:r>
            <w:proofErr w:type="spellStart"/>
            <w:r w:rsidRPr="00BB6A6D">
              <w:rPr>
                <w:rFonts w:cs="Arial"/>
                <w:iCs/>
                <w:color w:val="auto"/>
                <w:lang w:val="en-US"/>
              </w:rPr>
              <w:t>maths</w:t>
            </w:r>
            <w:proofErr w:type="spellEnd"/>
            <w:r>
              <w:rPr>
                <w:rFonts w:cs="Arial"/>
                <w:iCs/>
                <w:color w:val="auto"/>
                <w:lang w:val="en-US"/>
              </w:rPr>
              <w:t xml:space="preserve"> a</w:t>
            </w:r>
            <w:r w:rsidR="007C6427">
              <w:rPr>
                <w:rFonts w:cs="Arial"/>
                <w:iCs/>
                <w:color w:val="auto"/>
                <w:lang w:val="en-US"/>
              </w:rPr>
              <w:t>nd in early reading and writing skills.</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pPr>
              <w:pStyle w:val="TableRow"/>
              <w:rPr>
                <w:sz w:val="22"/>
                <w:szCs w:val="22"/>
              </w:rPr>
            </w:pPr>
            <w:r w:rsidRPr="003253F8">
              <w:rPr>
                <w:color w:val="auto"/>
                <w:sz w:val="22"/>
                <w:szCs w:val="22"/>
              </w:rPr>
              <w:lastRenderedPageBreak/>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130E79" w14:textId="4CA60B56" w:rsidR="00E66558" w:rsidRDefault="00BB6A6D" w:rsidP="008A1721">
            <w:pPr>
              <w:suppressAutoHyphens w:val="0"/>
              <w:autoSpaceDN/>
              <w:spacing w:before="60" w:after="120" w:line="240" w:lineRule="auto"/>
              <w:ind w:left="57" w:right="57"/>
              <w:rPr>
                <w:color w:val="auto"/>
                <w:lang w:val="en-US"/>
              </w:rPr>
            </w:pPr>
            <w:r>
              <w:rPr>
                <w:color w:val="auto"/>
                <w:lang w:val="en-US"/>
              </w:rPr>
              <w:t>O</w:t>
            </w:r>
            <w:r w:rsidR="008A1721">
              <w:rPr>
                <w:color w:val="auto"/>
                <w:lang w:val="en-US"/>
              </w:rPr>
              <w:t xml:space="preserve">ur emotional health and wellbeing assessments, </w:t>
            </w:r>
            <w:r>
              <w:rPr>
                <w:color w:val="auto"/>
                <w:lang w:val="en-US"/>
              </w:rPr>
              <w:t>observations</w:t>
            </w:r>
            <w:r w:rsidR="008A1721">
              <w:rPr>
                <w:color w:val="auto"/>
                <w:lang w:val="en-US"/>
              </w:rPr>
              <w:t xml:space="preserve"> of pupils and discussions with parents and carers has indicated social and emotional issues for many pupils. This is likely as a result of social isolation, financial pressures on the family and lack of enrichment opportunities. </w:t>
            </w:r>
            <w:r w:rsidR="004C231B">
              <w:rPr>
                <w:color w:val="auto"/>
                <w:lang w:val="en-US"/>
              </w:rPr>
              <w:t>Some pupils have suffered from the impact on their development, at a key stage in their life, of social isolation</w:t>
            </w:r>
            <w:r w:rsidR="008A1721">
              <w:rPr>
                <w:color w:val="auto"/>
                <w:lang w:val="en-US"/>
              </w:rPr>
              <w:t xml:space="preserve">. These issues can have a profound </w:t>
            </w:r>
            <w:r w:rsidR="007C6427">
              <w:rPr>
                <w:color w:val="auto"/>
                <w:lang w:val="en-US"/>
              </w:rPr>
              <w:t>effect</w:t>
            </w:r>
            <w:r w:rsidR="008A1721">
              <w:rPr>
                <w:color w:val="auto"/>
                <w:lang w:val="en-US"/>
              </w:rPr>
              <w:t xml:space="preserve"> on pupil progress, especially for disadvantaged pupils.</w:t>
            </w:r>
          </w:p>
          <w:p w14:paraId="2A7D54F4" w14:textId="21ED1844" w:rsidR="008A1721" w:rsidRPr="00E27862" w:rsidRDefault="008A1721" w:rsidP="007C6427">
            <w:pPr>
              <w:suppressAutoHyphens w:val="0"/>
              <w:autoSpaceDN/>
              <w:spacing w:before="60" w:after="120" w:line="240" w:lineRule="auto"/>
              <w:ind w:left="57" w:right="57"/>
              <w:rPr>
                <w:color w:val="auto"/>
                <w:lang w:val="en-US"/>
              </w:rPr>
            </w:pPr>
            <w:r>
              <w:rPr>
                <w:color w:val="auto"/>
                <w:lang w:val="en-US"/>
              </w:rPr>
              <w:t xml:space="preserve">Referrals for both in-school and external support have increased during </w:t>
            </w:r>
            <w:r w:rsidR="007C6427">
              <w:rPr>
                <w:color w:val="auto"/>
                <w:lang w:val="en-US"/>
              </w:rPr>
              <w:t>and following the</w:t>
            </w:r>
            <w:r>
              <w:rPr>
                <w:color w:val="auto"/>
                <w:lang w:val="en-US"/>
              </w:rPr>
              <w:t xml:space="preserve"> pandemic. Many more referrals for support are now being submitted to the Early Help Hub, from both parents/carers</w:t>
            </w:r>
            <w:r w:rsidR="007C6427">
              <w:rPr>
                <w:color w:val="auto"/>
                <w:lang w:val="en-US"/>
              </w:rPr>
              <w:t>, external professionals</w:t>
            </w:r>
            <w:r>
              <w:rPr>
                <w:color w:val="auto"/>
                <w:lang w:val="en-US"/>
              </w:rPr>
              <w:t xml:space="preserve"> and school staff.</w:t>
            </w: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DD41CD" w:rsidRDefault="00E039E4">
            <w:pPr>
              <w:pStyle w:val="TableRow"/>
              <w:rPr>
                <w:color w:val="auto"/>
                <w:sz w:val="22"/>
                <w:szCs w:val="22"/>
              </w:rPr>
            </w:pPr>
            <w:r>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F9A3F2" w14:textId="5FFE7D0F" w:rsidR="00AB4DFD" w:rsidRDefault="00E60A6F" w:rsidP="003B4869">
            <w:pPr>
              <w:suppressAutoHyphens w:val="0"/>
              <w:autoSpaceDN/>
              <w:spacing w:before="60" w:after="120" w:line="240" w:lineRule="auto"/>
              <w:ind w:left="57" w:right="57"/>
              <w:rPr>
                <w:iCs/>
                <w:color w:val="auto"/>
                <w:lang w:val="en-US"/>
              </w:rPr>
            </w:pPr>
            <w:proofErr w:type="spellStart"/>
            <w:r>
              <w:rPr>
                <w:iCs/>
                <w:color w:val="auto"/>
                <w:lang w:val="en-US"/>
              </w:rPr>
              <w:t>Maths</w:t>
            </w:r>
            <w:proofErr w:type="spellEnd"/>
            <w:r>
              <w:rPr>
                <w:iCs/>
                <w:color w:val="auto"/>
                <w:lang w:val="en-US"/>
              </w:rPr>
              <w:t xml:space="preserve"> assessment and tracking information </w:t>
            </w:r>
            <w:r w:rsidR="002C2B34">
              <w:rPr>
                <w:iCs/>
                <w:color w:val="auto"/>
                <w:lang w:val="en-US"/>
              </w:rPr>
              <w:t>indicates that 36</w:t>
            </w:r>
            <w:r w:rsidR="0006363E">
              <w:rPr>
                <w:iCs/>
                <w:color w:val="auto"/>
                <w:lang w:val="en-US"/>
              </w:rPr>
              <w:t xml:space="preserve">% </w:t>
            </w:r>
            <w:r>
              <w:rPr>
                <w:iCs/>
                <w:color w:val="auto"/>
                <w:lang w:val="en-US"/>
              </w:rPr>
              <w:t xml:space="preserve">of disadvantaged pupils </w:t>
            </w:r>
            <w:r w:rsidR="0006363E">
              <w:rPr>
                <w:iCs/>
                <w:color w:val="auto"/>
                <w:lang w:val="en-US"/>
              </w:rPr>
              <w:t xml:space="preserve">are currently working </w:t>
            </w:r>
            <w:r>
              <w:rPr>
                <w:iCs/>
                <w:color w:val="auto"/>
                <w:lang w:val="en-US"/>
              </w:rPr>
              <w:t xml:space="preserve">within the lowest 20% of all pupils </w:t>
            </w:r>
            <w:r w:rsidR="0006363E">
              <w:rPr>
                <w:iCs/>
                <w:color w:val="auto"/>
                <w:lang w:val="en-US"/>
              </w:rPr>
              <w:t>across the school.</w:t>
            </w:r>
          </w:p>
          <w:p w14:paraId="45B362A7" w14:textId="1E39C0A7" w:rsidR="00E60A6F" w:rsidRPr="00E27862" w:rsidRDefault="00E60A6F" w:rsidP="003B4869">
            <w:pPr>
              <w:suppressAutoHyphens w:val="0"/>
              <w:autoSpaceDN/>
              <w:spacing w:before="60" w:after="120" w:line="240" w:lineRule="auto"/>
              <w:ind w:left="57" w:right="57"/>
              <w:rPr>
                <w:iCs/>
                <w:color w:val="auto"/>
                <w:lang w:val="en-US"/>
              </w:rPr>
            </w:pPr>
            <w:r>
              <w:rPr>
                <w:iCs/>
                <w:color w:val="auto"/>
                <w:lang w:val="en-US"/>
              </w:rPr>
              <w:t xml:space="preserve">Number fluency and Key Instant Recall Facts (KIRFs) are identified as barriers to accelerated progress in </w:t>
            </w:r>
            <w:proofErr w:type="spellStart"/>
            <w:r>
              <w:rPr>
                <w:iCs/>
                <w:color w:val="auto"/>
                <w:lang w:val="en-US"/>
              </w:rPr>
              <w:t>maths</w:t>
            </w:r>
            <w:proofErr w:type="spellEnd"/>
            <w:r>
              <w:rPr>
                <w:iCs/>
                <w:color w:val="auto"/>
                <w:lang w:val="en-US"/>
              </w:rPr>
              <w:t xml:space="preserve"> for these pupils.</w:t>
            </w:r>
          </w:p>
        </w:tc>
      </w:tr>
      <w:tr w:rsidR="00E66558"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Default="00E039E4">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7C2C34" w14:textId="18C76386" w:rsidR="006E102E" w:rsidRDefault="00E60A6F" w:rsidP="003B4869">
            <w:pPr>
              <w:suppressAutoHyphens w:val="0"/>
              <w:autoSpaceDN/>
              <w:spacing w:before="60" w:after="120" w:line="240" w:lineRule="auto"/>
              <w:ind w:left="57" w:right="57"/>
              <w:rPr>
                <w:rFonts w:cs="Arial"/>
                <w:color w:val="auto"/>
              </w:rPr>
            </w:pPr>
            <w:r>
              <w:rPr>
                <w:rFonts w:cs="Arial"/>
                <w:color w:val="auto"/>
              </w:rPr>
              <w:t xml:space="preserve">Read Write </w:t>
            </w:r>
            <w:proofErr w:type="spellStart"/>
            <w:r>
              <w:rPr>
                <w:rFonts w:cs="Arial"/>
                <w:color w:val="auto"/>
              </w:rPr>
              <w:t>Inc</w:t>
            </w:r>
            <w:proofErr w:type="spellEnd"/>
            <w:r>
              <w:rPr>
                <w:rFonts w:cs="Arial"/>
                <w:color w:val="auto"/>
              </w:rPr>
              <w:t xml:space="preserve"> (RWI) assessment and tracking information suggests </w:t>
            </w:r>
            <w:r w:rsidR="002C2B34">
              <w:rPr>
                <w:rFonts w:cs="Arial"/>
                <w:color w:val="auto"/>
              </w:rPr>
              <w:t>40% of infant</w:t>
            </w:r>
            <w:r>
              <w:rPr>
                <w:rFonts w:cs="Arial"/>
                <w:color w:val="auto"/>
              </w:rPr>
              <w:t xml:space="preserve"> disadvantaged pupils are not securing the early reading skills to enable them to blend, word build and read fluently in comparison to some non-disadvantaged pupil. </w:t>
            </w:r>
          </w:p>
          <w:p w14:paraId="2A7D54F7" w14:textId="204A81EE" w:rsidR="00E60A6F" w:rsidRPr="00E27862" w:rsidRDefault="00E60A6F" w:rsidP="003B4869">
            <w:pPr>
              <w:suppressAutoHyphens w:val="0"/>
              <w:autoSpaceDN/>
              <w:spacing w:before="60" w:after="120" w:line="240" w:lineRule="auto"/>
              <w:ind w:left="57" w:right="57"/>
              <w:rPr>
                <w:rFonts w:cs="Arial"/>
                <w:color w:val="auto"/>
              </w:rPr>
            </w:pPr>
            <w:r>
              <w:rPr>
                <w:rFonts w:cs="Arial"/>
                <w:color w:val="auto"/>
              </w:rPr>
              <w:t>Securing age appropriate RWI steps will provide the early reading skills necessary for these pupils to fully access the wider curriculum.</w:t>
            </w:r>
          </w:p>
        </w:tc>
      </w:tr>
      <w:tr w:rsidR="00E66558"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380251" w:rsidRDefault="00E039E4">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16EDD0" w14:textId="77777777" w:rsidR="00BD058D" w:rsidRDefault="002C2B34" w:rsidP="00BD058D">
            <w:pPr>
              <w:suppressAutoHyphens w:val="0"/>
              <w:autoSpaceDN/>
              <w:spacing w:before="60" w:after="120" w:line="240" w:lineRule="auto"/>
              <w:ind w:right="57"/>
              <w:rPr>
                <w:rFonts w:cs="Arial"/>
                <w:color w:val="auto"/>
                <w:lang w:eastAsia="en-US"/>
              </w:rPr>
            </w:pPr>
            <w:r>
              <w:rPr>
                <w:rFonts w:cs="Arial"/>
                <w:color w:val="auto"/>
                <w:lang w:eastAsia="en-US"/>
              </w:rPr>
              <w:t>Accelerated Reader Star Assessment tracking data shows that 29% of KS2 disadvantaged pupils are not secure at age appropriate stages of reading.</w:t>
            </w:r>
          </w:p>
          <w:p w14:paraId="2A7D54FA" w14:textId="02CFC7D8" w:rsidR="002C2B34" w:rsidRPr="00E27862" w:rsidRDefault="002C2B34" w:rsidP="002C2B34">
            <w:pPr>
              <w:suppressAutoHyphens w:val="0"/>
              <w:autoSpaceDN/>
              <w:spacing w:before="60" w:after="120" w:line="240" w:lineRule="auto"/>
              <w:ind w:right="57"/>
              <w:rPr>
                <w:rFonts w:cs="Arial"/>
                <w:color w:val="auto"/>
                <w:lang w:eastAsia="en-US"/>
              </w:rPr>
            </w:pPr>
            <w:r>
              <w:rPr>
                <w:rFonts w:cs="Arial"/>
                <w:color w:val="auto"/>
              </w:rPr>
              <w:t>Securing age appropriate reading skills steps will access to literacy learning and the wider curriculum.</w:t>
            </w:r>
          </w:p>
        </w:tc>
      </w:tr>
    </w:tbl>
    <w:p w14:paraId="2A7D54FF" w14:textId="5B257CEA"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527EA40F" w:rsidR="00451A23" w:rsidRPr="00E27862" w:rsidRDefault="00432AFB" w:rsidP="00627225">
            <w:pPr>
              <w:pStyle w:val="TableRow"/>
              <w:spacing w:after="120"/>
              <w:rPr>
                <w:rFonts w:cs="Arial"/>
                <w:color w:val="auto"/>
              </w:rPr>
            </w:pPr>
            <w:r>
              <w:rPr>
                <w:rFonts w:cs="Arial"/>
                <w:color w:val="auto"/>
              </w:rPr>
              <w:t>To achieve and sustain accelerate</w:t>
            </w:r>
            <w:r w:rsidR="00692B15">
              <w:rPr>
                <w:rFonts w:cs="Arial"/>
                <w:color w:val="auto"/>
              </w:rPr>
              <w:t>d progress for all pupils in</w:t>
            </w:r>
            <w:r>
              <w:rPr>
                <w:rFonts w:cs="Arial"/>
                <w:color w:val="auto"/>
              </w:rPr>
              <w:t xml:space="preserve"> our school, particularly for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33B5E6CB" w:rsidR="00C863B9" w:rsidRPr="00E27862" w:rsidRDefault="0006363E" w:rsidP="00692B15">
            <w:pPr>
              <w:suppressAutoHyphens w:val="0"/>
              <w:autoSpaceDN/>
              <w:spacing w:before="60" w:after="120" w:line="240" w:lineRule="auto"/>
              <w:ind w:left="57" w:right="57"/>
              <w:rPr>
                <w:rFonts w:cs="Arial"/>
                <w:color w:val="auto"/>
              </w:rPr>
            </w:pPr>
            <w:r>
              <w:rPr>
                <w:rFonts w:cs="Arial"/>
                <w:color w:val="auto"/>
              </w:rPr>
              <w:t>Daily teaching in maths and English</w:t>
            </w:r>
            <w:r w:rsidR="00692B15">
              <w:rPr>
                <w:rFonts w:cs="Arial"/>
                <w:color w:val="auto"/>
              </w:rPr>
              <w:t xml:space="preserve"> targets the lowest 20% in all year groups, especially those who are disadvantaged. </w:t>
            </w:r>
            <w:r>
              <w:rPr>
                <w:rFonts w:cs="Arial"/>
                <w:color w:val="auto"/>
              </w:rPr>
              <w:t>These pupils will receive additional adult intervention in lessons</w:t>
            </w:r>
            <w:r w:rsidR="002C2B34">
              <w:rPr>
                <w:rFonts w:cs="Arial"/>
                <w:color w:val="auto"/>
              </w:rPr>
              <w:t xml:space="preserve"> or have their learning scaffolded in ways that ensure </w:t>
            </w:r>
            <w:r w:rsidR="002C2B34">
              <w:rPr>
                <w:rFonts w:cs="Arial"/>
                <w:color w:val="auto"/>
              </w:rPr>
              <w:lastRenderedPageBreak/>
              <w:t>better access</w:t>
            </w:r>
            <w:r>
              <w:rPr>
                <w:rFonts w:cs="Arial"/>
                <w:color w:val="auto"/>
              </w:rPr>
              <w:t xml:space="preserve">. </w:t>
            </w:r>
            <w:r w:rsidR="00692B15">
              <w:rPr>
                <w:rFonts w:cs="Arial"/>
                <w:color w:val="auto"/>
              </w:rPr>
              <w:t>End of term/unit assessment</w:t>
            </w:r>
            <w:r w:rsidR="00AE7B34">
              <w:rPr>
                <w:rFonts w:cs="Arial"/>
                <w:color w:val="auto"/>
              </w:rPr>
              <w:t>s</w:t>
            </w:r>
            <w:r w:rsidR="00692B15">
              <w:rPr>
                <w:rFonts w:cs="Arial"/>
                <w:color w:val="auto"/>
              </w:rPr>
              <w:t xml:space="preserve"> indicate improvements in reading and maths and the closing of gaps brought about by the pandemic. This is further supported by book scrutiny and </w:t>
            </w:r>
            <w:r w:rsidR="002C2B34">
              <w:rPr>
                <w:rFonts w:cs="Arial"/>
                <w:color w:val="auto"/>
              </w:rPr>
              <w:t xml:space="preserve">improved </w:t>
            </w:r>
            <w:r w:rsidR="00AE7B34">
              <w:rPr>
                <w:rFonts w:cs="Arial"/>
                <w:color w:val="auto"/>
              </w:rPr>
              <w:t xml:space="preserve">levels of </w:t>
            </w:r>
            <w:r w:rsidR="00692B15">
              <w:rPr>
                <w:rFonts w:cs="Arial"/>
                <w:color w:val="auto"/>
              </w:rPr>
              <w:t>engagement in lessons.</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74B75B18" w:rsidR="00CB316E" w:rsidRPr="00E27862" w:rsidRDefault="00AE7B34" w:rsidP="00A6450E">
            <w:pPr>
              <w:pStyle w:val="TableRow"/>
              <w:spacing w:after="120"/>
              <w:ind w:left="29"/>
              <w:rPr>
                <w:rFonts w:cs="Arial"/>
                <w:color w:val="auto"/>
              </w:rPr>
            </w:pPr>
            <w:r>
              <w:rPr>
                <w:rFonts w:cs="Arial"/>
                <w:color w:val="auto"/>
              </w:rPr>
              <w:lastRenderedPageBreak/>
              <w:t>To reduce anxiety and improve emotional health &amp; wellbeing for all pupils, but especially for the disadvantaged.</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2E39D6E9" w:rsidR="00A564D2" w:rsidRPr="00E27862" w:rsidRDefault="00AE7B34" w:rsidP="002C2B34">
            <w:pPr>
              <w:pStyle w:val="TableRowCentered"/>
              <w:spacing w:after="120"/>
              <w:jc w:val="left"/>
              <w:rPr>
                <w:rFonts w:cs="Arial"/>
                <w:color w:val="auto"/>
                <w:lang w:eastAsia="en-US"/>
              </w:rPr>
            </w:pPr>
            <w:r>
              <w:rPr>
                <w:rFonts w:cs="Arial"/>
                <w:color w:val="auto"/>
                <w:lang w:eastAsia="en-US"/>
              </w:rPr>
              <w:t xml:space="preserve">Following intervention from the school mental health lead and </w:t>
            </w:r>
            <w:r w:rsidR="002C2B34">
              <w:rPr>
                <w:rFonts w:cs="Arial"/>
                <w:color w:val="auto"/>
                <w:lang w:eastAsia="en-US"/>
              </w:rPr>
              <w:t>external professionals</w:t>
            </w:r>
            <w:r>
              <w:rPr>
                <w:rFonts w:cs="Arial"/>
                <w:color w:val="auto"/>
                <w:lang w:eastAsia="en-US"/>
              </w:rPr>
              <w:t xml:space="preserve">, pupils are calmer and more resilient. They </w:t>
            </w:r>
            <w:r w:rsidR="0091235D">
              <w:rPr>
                <w:rFonts w:cs="Arial"/>
                <w:color w:val="auto"/>
                <w:lang w:eastAsia="en-US"/>
              </w:rPr>
              <w:t>enjoy learning because the</w:t>
            </w:r>
            <w:r w:rsidR="0006363E">
              <w:rPr>
                <w:rFonts w:cs="Arial"/>
                <w:color w:val="auto"/>
                <w:lang w:eastAsia="en-US"/>
              </w:rPr>
              <w:t>y</w:t>
            </w:r>
            <w:r w:rsidR="0091235D">
              <w:rPr>
                <w:rFonts w:cs="Arial"/>
                <w:color w:val="auto"/>
                <w:lang w:eastAsia="en-US"/>
              </w:rPr>
              <w:t xml:space="preserve"> </w:t>
            </w:r>
            <w:r w:rsidR="0006363E">
              <w:rPr>
                <w:rFonts w:cs="Arial"/>
                <w:color w:val="auto"/>
                <w:lang w:eastAsia="en-US"/>
              </w:rPr>
              <w:t>have access to a diverse, stimulating and progressive curriculum that enables them to explore their interests.</w:t>
            </w:r>
          </w:p>
        </w:tc>
      </w:tr>
      <w:tr w:rsidR="00B17E61"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72F28CA1" w:rsidR="00B17E61" w:rsidRPr="00E27862" w:rsidRDefault="008A0776" w:rsidP="002C2B34">
            <w:pPr>
              <w:pStyle w:val="TableRow"/>
              <w:spacing w:after="120"/>
              <w:ind w:left="28"/>
              <w:rPr>
                <w:rFonts w:cs="Arial"/>
                <w:color w:val="auto"/>
              </w:rPr>
            </w:pPr>
            <w:r>
              <w:rPr>
                <w:rFonts w:cs="Arial"/>
                <w:color w:val="auto"/>
              </w:rPr>
              <w:t xml:space="preserve">Improved maths attainment for disadvantaged </w:t>
            </w:r>
            <w:r w:rsidR="002C2B34">
              <w:rPr>
                <w:rFonts w:cs="Arial"/>
                <w:color w:val="auto"/>
              </w:rPr>
              <w:t>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83D75" w14:textId="5FE8CA65" w:rsidR="00B17E61" w:rsidRPr="00E27862" w:rsidRDefault="00432AFB" w:rsidP="002C2B34">
            <w:pPr>
              <w:pStyle w:val="TableRowCentered"/>
              <w:ind w:left="0"/>
              <w:jc w:val="left"/>
              <w:rPr>
                <w:rFonts w:cs="Arial"/>
                <w:color w:val="auto"/>
                <w:szCs w:val="24"/>
                <w:lang w:eastAsia="en-US"/>
              </w:rPr>
            </w:pPr>
            <w:r>
              <w:rPr>
                <w:rFonts w:cs="Arial"/>
                <w:color w:val="auto"/>
                <w:szCs w:val="24"/>
                <w:lang w:eastAsia="en-US"/>
              </w:rPr>
              <w:t>End of y</w:t>
            </w:r>
            <w:r w:rsidR="002C2B34">
              <w:rPr>
                <w:rFonts w:cs="Arial"/>
                <w:color w:val="auto"/>
                <w:szCs w:val="24"/>
                <w:lang w:eastAsia="en-US"/>
              </w:rPr>
              <w:t>ear maths outcomes show that 60</w:t>
            </w:r>
            <w:r>
              <w:rPr>
                <w:rFonts w:cs="Arial"/>
                <w:color w:val="auto"/>
                <w:szCs w:val="24"/>
                <w:lang w:eastAsia="en-US"/>
              </w:rPr>
              <w:t xml:space="preserve">% of disadvantaged pupils </w:t>
            </w:r>
            <w:r w:rsidR="002C2B34">
              <w:rPr>
                <w:rFonts w:cs="Arial"/>
                <w:color w:val="auto"/>
                <w:szCs w:val="24"/>
                <w:lang w:eastAsia="en-US"/>
              </w:rPr>
              <w:t>currently judged to be working below the</w:t>
            </w:r>
            <w:r w:rsidR="0046234A">
              <w:rPr>
                <w:rFonts w:cs="Arial"/>
                <w:color w:val="auto"/>
                <w:szCs w:val="24"/>
                <w:lang w:eastAsia="en-US"/>
              </w:rPr>
              <w:t xml:space="preserve"> expected standard, have </w:t>
            </w:r>
            <w:r w:rsidR="00DB27CA">
              <w:rPr>
                <w:rFonts w:cs="Arial"/>
                <w:color w:val="auto"/>
                <w:szCs w:val="24"/>
                <w:lang w:eastAsia="en-US"/>
              </w:rPr>
              <w:t>secured age related expectations by the end of the year.</w:t>
            </w:r>
            <w:r>
              <w:rPr>
                <w:rFonts w:cs="Arial"/>
                <w:color w:val="auto"/>
                <w:szCs w:val="24"/>
                <w:lang w:eastAsia="en-US"/>
              </w:rPr>
              <w:t xml:space="preserve"> </w:t>
            </w:r>
          </w:p>
        </w:tc>
      </w:tr>
      <w:tr w:rsidR="00F62A08" w:rsidRPr="00B32FF3"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20BF51AC" w:rsidR="00F62A08" w:rsidRPr="00E27862" w:rsidRDefault="00432AFB" w:rsidP="00A6450E">
            <w:pPr>
              <w:spacing w:before="60" w:line="240" w:lineRule="auto"/>
              <w:ind w:left="29"/>
              <w:rPr>
                <w:rFonts w:cs="Arial"/>
                <w:color w:val="auto"/>
              </w:rPr>
            </w:pPr>
            <w:r>
              <w:rPr>
                <w:rFonts w:cs="Arial"/>
                <w:color w:val="auto"/>
              </w:rPr>
              <w:t>Improved reading outcomes for disadvantaged pupils in KS1.</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4D3CFE" w14:textId="71FD7A04" w:rsidR="00B50646" w:rsidRPr="00432AFB" w:rsidRDefault="00432AFB" w:rsidP="00432AFB">
            <w:pPr>
              <w:suppressAutoHyphens w:val="0"/>
              <w:autoSpaceDN/>
              <w:spacing w:before="60" w:after="120" w:line="240" w:lineRule="auto"/>
              <w:ind w:right="57"/>
              <w:rPr>
                <w:rFonts w:cs="Arial"/>
                <w:color w:val="auto"/>
              </w:rPr>
            </w:pPr>
            <w:r>
              <w:rPr>
                <w:rFonts w:cs="Arial"/>
                <w:color w:val="auto"/>
              </w:rPr>
              <w:t>KS1 reading</w:t>
            </w:r>
            <w:r w:rsidR="00DB27CA">
              <w:rPr>
                <w:rFonts w:cs="Arial"/>
                <w:color w:val="auto"/>
              </w:rPr>
              <w:t xml:space="preserve"> outcomes show that more than 75</w:t>
            </w:r>
            <w:r>
              <w:rPr>
                <w:rFonts w:cs="Arial"/>
                <w:color w:val="auto"/>
              </w:rPr>
              <w:t>% of disadvantaged pupils met the expected standard.</w:t>
            </w:r>
          </w:p>
        </w:tc>
      </w:tr>
      <w:tr w:rsidR="00175C89" w:rsidRPr="00B32FF3" w14:paraId="46FEADAA"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7C60DBA7" w:rsidR="00175C89" w:rsidRPr="00E27862" w:rsidRDefault="0091235D" w:rsidP="00A6450E">
            <w:pPr>
              <w:pStyle w:val="TableRow"/>
              <w:ind w:left="29"/>
              <w:rPr>
                <w:rFonts w:cs="Arial"/>
                <w:color w:val="auto"/>
              </w:rPr>
            </w:pPr>
            <w:r>
              <w:rPr>
                <w:rFonts w:cs="Arial"/>
                <w:color w:val="auto"/>
              </w:rPr>
              <w:t>Improved outcomes for those pupils starting school in September 2019, just prior to the start of the pandemic.</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00D32A" w14:textId="29D6A7A4" w:rsidR="00DB27CA" w:rsidRDefault="00DB27CA" w:rsidP="00DB27CA">
            <w:pPr>
              <w:suppressAutoHyphens w:val="0"/>
              <w:autoSpaceDN/>
              <w:spacing w:before="60" w:after="120" w:line="240" w:lineRule="auto"/>
              <w:ind w:right="57"/>
              <w:rPr>
                <w:rFonts w:cs="Arial"/>
                <w:color w:val="auto"/>
              </w:rPr>
            </w:pPr>
            <w:r>
              <w:rPr>
                <w:rFonts w:cs="Arial"/>
                <w:color w:val="auto"/>
              </w:rPr>
              <w:t>Overall, Y4</w:t>
            </w:r>
            <w:r w:rsidR="0091235D">
              <w:rPr>
                <w:rFonts w:cs="Arial"/>
                <w:color w:val="auto"/>
              </w:rPr>
              <w:t xml:space="preserve"> pupils who have had more disruption as a proportion </w:t>
            </w:r>
            <w:r>
              <w:rPr>
                <w:rFonts w:cs="Arial"/>
                <w:color w:val="auto"/>
              </w:rPr>
              <w:t xml:space="preserve">of </w:t>
            </w:r>
            <w:r w:rsidR="0091235D">
              <w:rPr>
                <w:rFonts w:cs="Arial"/>
                <w:color w:val="auto"/>
              </w:rPr>
              <w:t>their scho</w:t>
            </w:r>
            <w:r>
              <w:rPr>
                <w:rFonts w:cs="Arial"/>
                <w:color w:val="auto"/>
              </w:rPr>
              <w:t>oling than any other year group. 66% of Y4 pupils s</w:t>
            </w:r>
            <w:r w:rsidR="0091235D">
              <w:rPr>
                <w:rFonts w:cs="Arial"/>
                <w:color w:val="auto"/>
              </w:rPr>
              <w:t xml:space="preserve">ecure </w:t>
            </w:r>
            <w:r>
              <w:rPr>
                <w:rFonts w:cs="Arial"/>
                <w:color w:val="auto"/>
              </w:rPr>
              <w:t>age</w:t>
            </w:r>
            <w:r w:rsidR="0091235D">
              <w:rPr>
                <w:rFonts w:cs="Arial"/>
                <w:color w:val="auto"/>
              </w:rPr>
              <w:t xml:space="preserve"> related e</w:t>
            </w:r>
            <w:r w:rsidR="00DD544B">
              <w:rPr>
                <w:rFonts w:cs="Arial"/>
                <w:color w:val="auto"/>
              </w:rPr>
              <w:t>xpectations, closing the gap</w:t>
            </w:r>
            <w:r>
              <w:rPr>
                <w:rFonts w:cs="Arial"/>
                <w:color w:val="auto"/>
              </w:rPr>
              <w:t xml:space="preserve"> with their peers. </w:t>
            </w:r>
          </w:p>
          <w:p w14:paraId="7182EE59" w14:textId="0808666E" w:rsidR="0091235D" w:rsidRPr="00432AFB" w:rsidRDefault="0091235D" w:rsidP="00DB27CA">
            <w:pPr>
              <w:suppressAutoHyphens w:val="0"/>
              <w:autoSpaceDN/>
              <w:spacing w:before="60" w:after="120" w:line="240" w:lineRule="auto"/>
              <w:ind w:right="57"/>
              <w:rPr>
                <w:rFonts w:cs="Arial"/>
                <w:color w:val="auto"/>
              </w:rPr>
            </w:pPr>
            <w:r>
              <w:rPr>
                <w:rFonts w:cs="Arial"/>
                <w:color w:val="auto"/>
              </w:rPr>
              <w:t>Interventions, as part of the reco</w:t>
            </w:r>
            <w:r w:rsidR="00DB27CA">
              <w:rPr>
                <w:rFonts w:cs="Arial"/>
                <w:color w:val="auto"/>
              </w:rPr>
              <w:t>very curriculum, target those Y4</w:t>
            </w:r>
            <w:r>
              <w:rPr>
                <w:rFonts w:cs="Arial"/>
                <w:color w:val="auto"/>
              </w:rPr>
              <w:t xml:space="preserve"> disadvantaged pupils </w:t>
            </w:r>
            <w:r w:rsidR="00DD544B">
              <w:rPr>
                <w:rFonts w:cs="Arial"/>
                <w:color w:val="auto"/>
              </w:rPr>
              <w:t>to ensure</w:t>
            </w:r>
            <w:r>
              <w:rPr>
                <w:rFonts w:cs="Arial"/>
                <w:color w:val="auto"/>
              </w:rPr>
              <w:t xml:space="preserve"> thei</w:t>
            </w:r>
            <w:r w:rsidR="001E0652">
              <w:rPr>
                <w:rFonts w:cs="Arial"/>
                <w:color w:val="auto"/>
              </w:rPr>
              <w:t xml:space="preserve">r outcomes are in line with </w:t>
            </w:r>
            <w:r>
              <w:rPr>
                <w:rFonts w:cs="Arial"/>
                <w:color w:val="auto"/>
              </w:rPr>
              <w:t>non-disadvantaged pupils.</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4A266C6" w:rsidR="00E66558" w:rsidRPr="00750C33" w:rsidRDefault="009D71E8" w:rsidP="00877501">
      <w:pPr>
        <w:rPr>
          <w:color w:val="0070C0"/>
        </w:rPr>
      </w:pPr>
      <w:r>
        <w:t xml:space="preserve">Budgeted cost: </w:t>
      </w:r>
      <w:r w:rsidRPr="00E27862">
        <w:rPr>
          <w:b/>
          <w:bCs/>
          <w:color w:val="auto"/>
        </w:rPr>
        <w:t>£</w:t>
      </w:r>
      <w:r w:rsidR="007C52AA">
        <w:rPr>
          <w:b/>
          <w:bCs/>
          <w:color w:val="auto"/>
        </w:rPr>
        <w:t>14,</w:t>
      </w:r>
      <w:bookmarkStart w:id="17" w:name="_GoBack"/>
      <w:bookmarkEnd w:id="17"/>
      <w:r w:rsidR="007C52AA">
        <w:rPr>
          <w:b/>
          <w:bCs/>
          <w:color w:val="auto"/>
        </w:rPr>
        <w:t>245</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3BF3C2" w14:textId="5D82978E" w:rsidR="00A86FAB" w:rsidRDefault="00A86FAB" w:rsidP="00A86FAB">
            <w:pPr>
              <w:pStyle w:val="TableRow"/>
              <w:spacing w:after="240"/>
              <w:ind w:left="29"/>
              <w:rPr>
                <w:rFonts w:cs="Arial"/>
                <w:color w:val="auto"/>
                <w:shd w:val="clear" w:color="auto" w:fill="FFFFFF"/>
              </w:rPr>
            </w:pPr>
            <w:r>
              <w:rPr>
                <w:rFonts w:cs="Arial"/>
                <w:color w:val="auto"/>
                <w:shd w:val="clear" w:color="auto" w:fill="FFFFFF"/>
              </w:rPr>
              <w:t xml:space="preserve">Improve pupils’ </w:t>
            </w:r>
            <w:r w:rsidR="00DD544B">
              <w:rPr>
                <w:rFonts w:cs="Arial"/>
                <w:color w:val="auto"/>
                <w:shd w:val="clear" w:color="auto" w:fill="FFFFFF"/>
              </w:rPr>
              <w:t>mastery of key concepts in maths and English through individual year group teaching in Y3/4 for one morning per week.</w:t>
            </w:r>
          </w:p>
          <w:p w14:paraId="75FD020B" w14:textId="2D33731E" w:rsidR="00371871" w:rsidRDefault="00371871" w:rsidP="00A86FAB">
            <w:pPr>
              <w:pStyle w:val="TableRow"/>
              <w:spacing w:after="240"/>
              <w:ind w:left="29"/>
              <w:rPr>
                <w:rFonts w:cs="Arial"/>
                <w:color w:val="auto"/>
                <w:shd w:val="clear" w:color="auto" w:fill="FFFFFF"/>
              </w:rPr>
            </w:pPr>
            <w:r>
              <w:rPr>
                <w:rFonts w:cs="Arial"/>
                <w:color w:val="auto"/>
                <w:shd w:val="clear" w:color="auto" w:fill="FFFFFF"/>
              </w:rPr>
              <w:t>Small group support will enable more targeted adult intervention in lessons to ensure all pupils keep up and master key concepts.</w:t>
            </w:r>
          </w:p>
          <w:p w14:paraId="2A7D551A" w14:textId="7517E588" w:rsidR="004414EB" w:rsidRPr="00E27862" w:rsidRDefault="004414EB" w:rsidP="00A86FAB">
            <w:pPr>
              <w:pStyle w:val="TableRow"/>
              <w:spacing w:after="240"/>
              <w:ind w:left="29"/>
              <w:rPr>
                <w:rFonts w:cs="Arial"/>
                <w:color w:val="auto"/>
                <w:shd w:val="clear" w:color="auto" w:fill="FFFFFF"/>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69B696" w14:textId="77777777" w:rsidR="00A86FAB" w:rsidRDefault="00DD544B" w:rsidP="00DD544B">
            <w:pPr>
              <w:pStyle w:val="TableRowCentered"/>
              <w:spacing w:after="120"/>
              <w:ind w:left="0"/>
              <w:jc w:val="left"/>
              <w:rPr>
                <w:color w:val="auto"/>
                <w:szCs w:val="24"/>
              </w:rPr>
            </w:pPr>
            <w:r w:rsidRPr="00DD544B">
              <w:rPr>
                <w:color w:val="auto"/>
                <w:szCs w:val="24"/>
              </w:rPr>
              <w:t>Mastery learning approaches aim to ensure that all pupils have mastered key concepts before moving on to the next topic – in contrast with traditional teaching methods in which pupils may be left behind, with gaps of misunderstanding widening. Mastery learning approaches could address these challenges by giving additional time and support to pupils who may have missed learning, or take longer to master new knowledge and skills.</w:t>
            </w:r>
          </w:p>
          <w:p w14:paraId="2A7D551B" w14:textId="6B1A5C74" w:rsidR="00371871" w:rsidRPr="00E27862" w:rsidRDefault="00371871" w:rsidP="00DD544B">
            <w:pPr>
              <w:pStyle w:val="TableRowCentered"/>
              <w:spacing w:after="120"/>
              <w:ind w:left="0"/>
              <w:jc w:val="left"/>
              <w:rPr>
                <w:color w:val="auto"/>
                <w:szCs w:val="24"/>
              </w:rPr>
            </w:pPr>
            <w:hyperlink r:id="rId10" w:history="1">
              <w:r w:rsidRPr="00D0034D">
                <w:rPr>
                  <w:rStyle w:val="Hyperlink"/>
                  <w:szCs w:val="24"/>
                </w:rPr>
                <w:t>https://educationendowmentfoundation.org.uk/education-evidence/teaching-learning-toolkit/mastery-learning</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59CE00D3" w:rsidR="00E66558" w:rsidRPr="00E27862" w:rsidRDefault="00371871">
            <w:pPr>
              <w:pStyle w:val="TableRowCentered"/>
              <w:jc w:val="left"/>
              <w:rPr>
                <w:color w:val="auto"/>
                <w:szCs w:val="24"/>
              </w:rPr>
            </w:pPr>
            <w:r>
              <w:rPr>
                <w:color w:val="auto"/>
                <w:szCs w:val="24"/>
              </w:rPr>
              <w:t>1, 3 and 5</w:t>
            </w:r>
          </w:p>
        </w:tc>
      </w:tr>
      <w:tr w:rsidR="00371871" w14:paraId="26F7EDB6"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02D2C9" w14:textId="77777777" w:rsidR="00371871" w:rsidRDefault="00371871" w:rsidP="00A86FAB">
            <w:pPr>
              <w:pStyle w:val="TableRow"/>
              <w:spacing w:after="240"/>
              <w:ind w:left="29"/>
              <w:rPr>
                <w:rFonts w:cs="Arial"/>
                <w:color w:val="auto"/>
                <w:shd w:val="clear" w:color="auto" w:fill="FFFFFF"/>
              </w:rPr>
            </w:pPr>
            <w:r>
              <w:rPr>
                <w:rFonts w:cs="Arial"/>
                <w:color w:val="auto"/>
                <w:shd w:val="clear" w:color="auto" w:fill="FFFFFF"/>
              </w:rPr>
              <w:t>Targeted feedback for priority pupils in maths and English lessons.</w:t>
            </w:r>
          </w:p>
          <w:p w14:paraId="5BB9253F" w14:textId="175BEF81" w:rsidR="00371871" w:rsidRDefault="00371871" w:rsidP="00A86FAB">
            <w:pPr>
              <w:pStyle w:val="TableRow"/>
              <w:spacing w:after="240"/>
              <w:ind w:left="29"/>
              <w:rPr>
                <w:rFonts w:cs="Arial"/>
                <w:color w:val="auto"/>
                <w:shd w:val="clear" w:color="auto" w:fill="FFFFFF"/>
              </w:rPr>
            </w:pPr>
            <w:r>
              <w:rPr>
                <w:rFonts w:cs="Arial"/>
                <w:color w:val="auto"/>
                <w:shd w:val="clear" w:color="auto" w:fill="FFFFFF"/>
              </w:rPr>
              <w:t>Feedback from adults should acknowledge when things are correct and address misconceptions.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CF5A04" w14:textId="77777777" w:rsidR="00371871" w:rsidRDefault="00371871" w:rsidP="00DD544B">
            <w:pPr>
              <w:pStyle w:val="TableRowCentered"/>
              <w:spacing w:after="120"/>
              <w:ind w:left="0"/>
              <w:jc w:val="left"/>
              <w:rPr>
                <w:color w:val="auto"/>
                <w:szCs w:val="24"/>
              </w:rPr>
            </w:pPr>
            <w:r w:rsidRPr="00371871">
              <w:rPr>
                <w:color w:val="auto"/>
                <w:szCs w:val="24"/>
              </w:rPr>
              <w:t>Providing feedback is a well-evidenced and has a high impact on learning outcomes. Effective feedback tends to focus on the task, subject and self-regulation strategies: it provides specific information on how to improve.</w:t>
            </w:r>
          </w:p>
          <w:p w14:paraId="68D6D8A5" w14:textId="45A9DDEC" w:rsidR="00371871" w:rsidRPr="00DD544B" w:rsidRDefault="00371871" w:rsidP="00DD544B">
            <w:pPr>
              <w:pStyle w:val="TableRowCentered"/>
              <w:spacing w:after="120"/>
              <w:ind w:left="0"/>
              <w:jc w:val="left"/>
              <w:rPr>
                <w:color w:val="auto"/>
                <w:szCs w:val="24"/>
              </w:rPr>
            </w:pPr>
            <w:hyperlink r:id="rId11" w:history="1">
              <w:r w:rsidRPr="00D0034D">
                <w:rPr>
                  <w:rStyle w:val="Hyperlink"/>
                  <w:szCs w:val="24"/>
                </w:rPr>
                <w:t>https://educationendowmentfoundation.org.uk/education-evidence/teaching-learning-toolkit/feedback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422E53" w14:textId="5AA437B3" w:rsidR="00371871" w:rsidRDefault="00371871">
            <w:pPr>
              <w:pStyle w:val="TableRowCentered"/>
              <w:jc w:val="left"/>
              <w:rPr>
                <w:color w:val="auto"/>
                <w:szCs w:val="24"/>
              </w:rPr>
            </w:pPr>
            <w:r>
              <w:rPr>
                <w:color w:val="auto"/>
                <w:szCs w:val="24"/>
              </w:rPr>
              <w:t>All</w:t>
            </w:r>
          </w:p>
        </w:tc>
      </w:tr>
      <w:tr w:rsidR="0015621F" w14:paraId="4C091B95"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231F3C" w14:textId="77777777" w:rsidR="0015621F" w:rsidRDefault="009533EF" w:rsidP="00A6450E">
            <w:pPr>
              <w:suppressAutoHyphens w:val="0"/>
              <w:autoSpaceDN/>
              <w:spacing w:before="60" w:after="120" w:line="240" w:lineRule="auto"/>
              <w:ind w:left="29" w:right="57"/>
              <w:rPr>
                <w:rFonts w:cs="Arial"/>
                <w:iCs/>
                <w:color w:val="auto"/>
              </w:rPr>
            </w:pPr>
            <w:r w:rsidRPr="003F4441">
              <w:rPr>
                <w:rFonts w:cs="Arial"/>
                <w:iCs/>
                <w:color w:val="auto"/>
              </w:rPr>
              <w:t>Purc</w:t>
            </w:r>
            <w:r w:rsidR="00280615" w:rsidRPr="003F4441">
              <w:rPr>
                <w:rFonts w:cs="Arial"/>
                <w:iCs/>
                <w:color w:val="auto"/>
              </w:rPr>
              <w:t>hase</w:t>
            </w:r>
            <w:r w:rsidRPr="003F4441">
              <w:rPr>
                <w:rFonts w:cs="Arial"/>
                <w:iCs/>
                <w:color w:val="auto"/>
              </w:rPr>
              <w:t xml:space="preserve"> of a </w:t>
            </w:r>
            <w:hyperlink r:id="rId12" w:history="1">
              <w:proofErr w:type="spellStart"/>
              <w:r w:rsidRPr="003F4441">
                <w:rPr>
                  <w:rStyle w:val="Hyperlink"/>
                  <w:rFonts w:cs="Arial"/>
                  <w:iCs/>
                  <w:color w:val="auto"/>
                  <w:u w:val="none"/>
                </w:rPr>
                <w:t>D</w:t>
              </w:r>
              <w:r w:rsidRPr="003F4441">
                <w:rPr>
                  <w:rStyle w:val="Hyperlink"/>
                  <w:color w:val="auto"/>
                  <w:u w:val="none"/>
                </w:rPr>
                <w:t>fE</w:t>
              </w:r>
              <w:proofErr w:type="spellEnd"/>
              <w:r w:rsidRPr="003F4441">
                <w:rPr>
                  <w:rStyle w:val="Hyperlink"/>
                  <w:color w:val="auto"/>
                  <w:u w:val="none"/>
                </w:rPr>
                <w:t xml:space="preserve"> </w:t>
              </w:r>
              <w:r w:rsidRPr="003F4441">
                <w:rPr>
                  <w:rStyle w:val="Hyperlink"/>
                  <w:rFonts w:cs="Arial"/>
                  <w:iCs/>
                  <w:color w:val="auto"/>
                  <w:u w:val="none"/>
                </w:rPr>
                <w:t>validated Systematic Synthetic Phonics programme</w:t>
              </w:r>
            </w:hyperlink>
            <w:r w:rsidRPr="003F4441">
              <w:rPr>
                <w:rFonts w:cs="Arial"/>
                <w:iCs/>
                <w:color w:val="auto"/>
              </w:rPr>
              <w:t xml:space="preserve"> to secure stronger phonics teachin</w:t>
            </w:r>
            <w:r w:rsidR="00280615" w:rsidRPr="003F4441">
              <w:rPr>
                <w:rFonts w:cs="Arial"/>
                <w:iCs/>
                <w:color w:val="auto"/>
              </w:rPr>
              <w:t>g</w:t>
            </w:r>
            <w:r w:rsidR="006E426D" w:rsidRPr="003F4441">
              <w:rPr>
                <w:rFonts w:cs="Arial"/>
                <w:iCs/>
                <w:color w:val="auto"/>
              </w:rPr>
              <w:t xml:space="preserve"> for all pupils</w:t>
            </w:r>
            <w:r w:rsidR="00C34B56" w:rsidRPr="003F4441">
              <w:rPr>
                <w:rFonts w:cs="Arial"/>
                <w:iCs/>
                <w:color w:val="auto"/>
              </w:rPr>
              <w:t>.</w:t>
            </w:r>
          </w:p>
          <w:p w14:paraId="3C245BD9" w14:textId="55192230" w:rsidR="003F4441" w:rsidRPr="003F4441" w:rsidRDefault="003F4441" w:rsidP="003F4441">
            <w:pPr>
              <w:suppressAutoHyphens w:val="0"/>
              <w:autoSpaceDN/>
              <w:spacing w:before="60" w:after="120" w:line="240" w:lineRule="auto"/>
              <w:ind w:right="57"/>
              <w:rPr>
                <w:rFonts w:cs="Arial"/>
                <w:iCs/>
                <w:color w:val="auto"/>
              </w:rPr>
            </w:pPr>
            <w:r>
              <w:rPr>
                <w:rFonts w:cs="Arial"/>
                <w:iCs/>
                <w:color w:val="auto"/>
              </w:rPr>
              <w:t>Invest in staff</w:t>
            </w:r>
            <w:r w:rsidR="008107E6">
              <w:rPr>
                <w:rFonts w:cs="Arial"/>
                <w:iCs/>
                <w:color w:val="auto"/>
              </w:rPr>
              <w:t xml:space="preserve"> CPD to provide QFT for phonics following recent staffing changes.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197ADA1F" w:rsidR="00011010" w:rsidRDefault="001A25A3" w:rsidP="00011010">
            <w:pPr>
              <w:pStyle w:val="TableRowCentered"/>
              <w:jc w:val="left"/>
              <w:rPr>
                <w:rFonts w:cs="Arial"/>
                <w:color w:val="auto"/>
                <w:szCs w:val="24"/>
              </w:rPr>
            </w:pPr>
            <w:r w:rsidRPr="00E27862">
              <w:rPr>
                <w:rFonts w:cs="Arial"/>
                <w:color w:val="auto"/>
                <w:szCs w:val="24"/>
              </w:rPr>
              <w:t>Phonics approaches have a strong evidence base that indicate</w:t>
            </w:r>
            <w:r w:rsidR="00136D68" w:rsidRPr="00E27862">
              <w:rPr>
                <w:rFonts w:cs="Arial"/>
                <w:color w:val="auto"/>
                <w:szCs w:val="24"/>
              </w:rPr>
              <w:t>s</w:t>
            </w:r>
            <w:r w:rsidRPr="00E27862">
              <w:rPr>
                <w:rFonts w:cs="Arial"/>
                <w:color w:val="auto"/>
                <w:szCs w:val="24"/>
              </w:rPr>
              <w:t xml:space="preserve"> </w:t>
            </w:r>
            <w:r w:rsidR="00533F08" w:rsidRPr="00E27862">
              <w:rPr>
                <w:rFonts w:cs="Arial"/>
                <w:color w:val="auto"/>
                <w:szCs w:val="24"/>
              </w:rPr>
              <w:t xml:space="preserve">a </w:t>
            </w:r>
            <w:r w:rsidRPr="00E27862">
              <w:rPr>
                <w:rFonts w:cs="Arial"/>
                <w:color w:val="auto"/>
                <w:szCs w:val="24"/>
              </w:rPr>
              <w:t xml:space="preserve">positive impact on </w:t>
            </w:r>
            <w:r w:rsidR="00B260CE" w:rsidRPr="00E27862">
              <w:rPr>
                <w:rFonts w:cs="Arial"/>
                <w:color w:val="auto"/>
                <w:szCs w:val="24"/>
              </w:rPr>
              <w:t>the accuracy of word reading</w:t>
            </w:r>
            <w:r w:rsidR="000301F1" w:rsidRPr="00E27862">
              <w:rPr>
                <w:rFonts w:cs="Arial"/>
                <w:color w:val="auto"/>
                <w:szCs w:val="24"/>
              </w:rPr>
              <w:t xml:space="preserve"> (though not necessarily comprehension)</w:t>
            </w:r>
            <w:r w:rsidRPr="00E27862">
              <w:rPr>
                <w:rFonts w:cs="Arial"/>
                <w:color w:val="auto"/>
                <w:szCs w:val="24"/>
              </w:rPr>
              <w:t xml:space="preserve">, particularly </w:t>
            </w:r>
            <w:r w:rsidR="00BF70E5" w:rsidRPr="00E27862">
              <w:rPr>
                <w:rFonts w:cs="Arial"/>
                <w:color w:val="auto"/>
                <w:szCs w:val="24"/>
              </w:rPr>
              <w:t xml:space="preserve">for </w:t>
            </w:r>
            <w:r w:rsidR="00011010" w:rsidRPr="00E27862">
              <w:rPr>
                <w:rFonts w:cs="Arial"/>
                <w:color w:val="auto"/>
                <w:szCs w:val="24"/>
              </w:rPr>
              <w:t xml:space="preserve">disadvantaged </w:t>
            </w:r>
            <w:r w:rsidR="00A9535D" w:rsidRPr="00E27862">
              <w:rPr>
                <w:rFonts w:cs="Arial"/>
                <w:color w:val="auto"/>
                <w:szCs w:val="24"/>
              </w:rPr>
              <w:t>pupils</w:t>
            </w:r>
            <w:r w:rsidR="006D12C0" w:rsidRPr="00E27862">
              <w:rPr>
                <w:rFonts w:cs="Arial"/>
                <w:color w:val="auto"/>
                <w:szCs w:val="24"/>
              </w:rPr>
              <w:t>:</w:t>
            </w:r>
          </w:p>
          <w:p w14:paraId="59E476D0" w14:textId="289C1D3B" w:rsidR="001F198D" w:rsidRPr="00E27862" w:rsidRDefault="007C52AA" w:rsidP="00815DD3">
            <w:pPr>
              <w:pStyle w:val="TableRowCentered"/>
              <w:jc w:val="left"/>
              <w:rPr>
                <w:rFonts w:cs="Arial"/>
                <w:color w:val="auto"/>
                <w:szCs w:val="24"/>
              </w:rPr>
            </w:pPr>
            <w:hyperlink r:id="rId13" w:history="1">
              <w:r w:rsidR="00815DD3" w:rsidRPr="00D01A6D">
                <w:rPr>
                  <w:color w:val="0070C0"/>
                  <w:szCs w:val="24"/>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25EF7F71" w:rsidR="0015621F" w:rsidRPr="00E27862" w:rsidRDefault="00A86FAB" w:rsidP="0015621F">
            <w:pPr>
              <w:pStyle w:val="TableRowCentered"/>
              <w:jc w:val="left"/>
              <w:rPr>
                <w:color w:val="auto"/>
                <w:szCs w:val="24"/>
              </w:rPr>
            </w:pPr>
            <w:r>
              <w:rPr>
                <w:color w:val="auto"/>
                <w:szCs w:val="24"/>
              </w:rPr>
              <w:t xml:space="preserve">1, </w:t>
            </w:r>
            <w:r w:rsidR="003F4441">
              <w:rPr>
                <w:color w:val="auto"/>
                <w:szCs w:val="24"/>
              </w:rPr>
              <w:t>4</w:t>
            </w:r>
            <w:r w:rsidR="0082187E">
              <w:rPr>
                <w:color w:val="auto"/>
                <w:szCs w:val="24"/>
              </w:rPr>
              <w:t>, 5</w:t>
            </w:r>
          </w:p>
        </w:tc>
      </w:tr>
      <w:tr w:rsidR="00D35EBE" w14:paraId="047042A4"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0104E070" w:rsidR="005B4A5A" w:rsidRPr="00E27862" w:rsidRDefault="00B0341C" w:rsidP="005B4A5A">
            <w:pPr>
              <w:spacing w:before="60" w:after="120" w:line="240" w:lineRule="auto"/>
              <w:ind w:left="28" w:right="57"/>
              <w:rPr>
                <w:rFonts w:cs="Arial"/>
                <w:color w:val="auto"/>
              </w:rPr>
            </w:pPr>
            <w:r w:rsidRPr="00E27862">
              <w:rPr>
                <w:color w:val="auto"/>
              </w:rPr>
              <w:t xml:space="preserve">Enhancement </w:t>
            </w:r>
            <w:r w:rsidR="005B4A5A" w:rsidRPr="00E27862">
              <w:rPr>
                <w:color w:val="auto"/>
              </w:rPr>
              <w:t xml:space="preserve">of our maths teaching and curriculum </w:t>
            </w:r>
            <w:r w:rsidR="005B4A5A" w:rsidRPr="00E27862">
              <w:rPr>
                <w:color w:val="auto"/>
              </w:rPr>
              <w:lastRenderedPageBreak/>
              <w:t xml:space="preserve">planning in line with </w:t>
            </w:r>
            <w:proofErr w:type="spellStart"/>
            <w:r w:rsidR="005B4A5A" w:rsidRPr="00E27862">
              <w:rPr>
                <w:color w:val="auto"/>
              </w:rPr>
              <w:t>DfE</w:t>
            </w:r>
            <w:proofErr w:type="spellEnd"/>
            <w:r w:rsidR="005B4A5A" w:rsidRPr="00E27862">
              <w:rPr>
                <w:color w:val="auto"/>
              </w:rPr>
              <w:t xml:space="preserve"> and EEF guidance.</w:t>
            </w:r>
          </w:p>
          <w:p w14:paraId="24E4E9AF" w14:textId="7476D10A" w:rsidR="00777F13" w:rsidRDefault="009B4127" w:rsidP="006C1B12">
            <w:pPr>
              <w:suppressAutoHyphens w:val="0"/>
              <w:autoSpaceDN/>
              <w:spacing w:before="60" w:after="120" w:line="240" w:lineRule="auto"/>
              <w:ind w:left="28" w:right="57"/>
              <w:rPr>
                <w:color w:val="auto"/>
              </w:rPr>
            </w:pPr>
            <w:r w:rsidRPr="00E27862">
              <w:rPr>
                <w:color w:val="auto"/>
              </w:rPr>
              <w:t xml:space="preserve">We will </w:t>
            </w:r>
            <w:r w:rsidR="003F4441">
              <w:rPr>
                <w:color w:val="auto"/>
              </w:rPr>
              <w:t>continue to work closely with the CODE</w:t>
            </w:r>
            <w:r w:rsidR="005B4A5A" w:rsidRPr="00E27862">
              <w:rPr>
                <w:color w:val="auto"/>
              </w:rPr>
              <w:t xml:space="preserve"> Maths Hub</w:t>
            </w:r>
            <w:r w:rsidR="003F4441">
              <w:rPr>
                <w:color w:val="auto"/>
              </w:rPr>
              <w:t xml:space="preserve">, accessing further </w:t>
            </w:r>
            <w:r w:rsidR="005B4A5A" w:rsidRPr="00E27862">
              <w:rPr>
                <w:color w:val="auto"/>
              </w:rPr>
              <w:t>CPD (</w:t>
            </w:r>
            <w:r w:rsidR="006C1B12">
              <w:rPr>
                <w:color w:val="auto"/>
              </w:rPr>
              <w:t>through the CODE Teaching for Mastery Working Group</w:t>
            </w:r>
            <w:r w:rsidR="005B4A5A" w:rsidRPr="00E27862">
              <w:rPr>
                <w:color w:val="auto"/>
              </w:rPr>
              <w:t>).</w:t>
            </w:r>
            <w:r w:rsidR="006C1B12">
              <w:rPr>
                <w:color w:val="auto"/>
              </w:rPr>
              <w:t xml:space="preserve"> Key Instant Recall Facts to be secured at age appropriate stages across the school.</w:t>
            </w:r>
          </w:p>
          <w:p w14:paraId="0D3E5DC7" w14:textId="6ACDBF74" w:rsidR="008107E6" w:rsidRDefault="008107E6" w:rsidP="006C1B12">
            <w:pPr>
              <w:suppressAutoHyphens w:val="0"/>
              <w:autoSpaceDN/>
              <w:spacing w:before="60" w:after="120" w:line="240" w:lineRule="auto"/>
              <w:ind w:left="28" w:right="57"/>
              <w:rPr>
                <w:color w:val="auto"/>
              </w:rPr>
            </w:pPr>
            <w:r>
              <w:rPr>
                <w:color w:val="auto"/>
              </w:rPr>
              <w:t>Introduce a Mastering Number at Home programme to accelerate learning and secure better number sense.</w:t>
            </w:r>
          </w:p>
          <w:p w14:paraId="6E8F3FDD" w14:textId="6042BFE6" w:rsidR="006C1B12" w:rsidRPr="00E27862" w:rsidRDefault="006C1B12" w:rsidP="006C1B12">
            <w:pPr>
              <w:suppressAutoHyphens w:val="0"/>
              <w:autoSpaceDN/>
              <w:spacing w:before="60" w:after="120" w:line="240" w:lineRule="auto"/>
              <w:ind w:left="28" w:right="57"/>
              <w:rPr>
                <w:rFonts w:cs="Arial"/>
                <w:iCs/>
                <w:color w:val="auto"/>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3F21FD" w:rsidRPr="00E27862" w:rsidRDefault="003B514F" w:rsidP="003F21FD">
            <w:pPr>
              <w:suppressAutoHyphens w:val="0"/>
              <w:autoSpaceDN/>
              <w:spacing w:before="60" w:after="60" w:line="240" w:lineRule="auto"/>
              <w:ind w:left="57" w:right="57"/>
              <w:rPr>
                <w:rFonts w:cs="Arial"/>
                <w:iCs/>
                <w:color w:val="auto"/>
              </w:rPr>
            </w:pPr>
            <w:r w:rsidRPr="00E27862">
              <w:rPr>
                <w:rFonts w:cs="Arial"/>
                <w:iCs/>
                <w:color w:val="auto"/>
              </w:rPr>
              <w:lastRenderedPageBreak/>
              <w:t xml:space="preserve">The </w:t>
            </w:r>
            <w:proofErr w:type="spellStart"/>
            <w:r w:rsidR="004D025C" w:rsidRPr="00E27862">
              <w:rPr>
                <w:rFonts w:cs="Arial"/>
                <w:iCs/>
                <w:color w:val="auto"/>
              </w:rPr>
              <w:t>DfE</w:t>
            </w:r>
            <w:proofErr w:type="spellEnd"/>
            <w:r w:rsidR="004D025C" w:rsidRPr="00E27862">
              <w:rPr>
                <w:rFonts w:cs="Arial"/>
                <w:iCs/>
                <w:color w:val="auto"/>
              </w:rPr>
              <w:t xml:space="preserve"> </w:t>
            </w:r>
            <w:r w:rsidR="0023765D" w:rsidRPr="00E27862">
              <w:rPr>
                <w:rFonts w:cs="Arial"/>
                <w:iCs/>
                <w:color w:val="auto"/>
              </w:rPr>
              <w:t>non-statutory</w:t>
            </w:r>
            <w:r w:rsidR="004D025C" w:rsidRPr="00E27862">
              <w:rPr>
                <w:rFonts w:cs="Arial"/>
                <w:iCs/>
                <w:color w:val="auto"/>
              </w:rPr>
              <w:t xml:space="preserve"> guidance has been produced in conjunction with </w:t>
            </w:r>
            <w:r w:rsidR="0081586E" w:rsidRPr="00E27862">
              <w:rPr>
                <w:rFonts w:cs="Arial"/>
                <w:iCs/>
                <w:color w:val="auto"/>
              </w:rPr>
              <w:t xml:space="preserve">the National Centre for </w:t>
            </w:r>
            <w:r w:rsidR="00A9674D" w:rsidRPr="00E27862">
              <w:rPr>
                <w:rFonts w:cs="Arial"/>
                <w:iCs/>
                <w:color w:val="auto"/>
              </w:rPr>
              <w:t xml:space="preserve">Excellence in the </w:t>
            </w:r>
            <w:r w:rsidR="006B5875" w:rsidRPr="00E27862">
              <w:rPr>
                <w:rFonts w:cs="Arial"/>
                <w:iCs/>
                <w:color w:val="auto"/>
              </w:rPr>
              <w:lastRenderedPageBreak/>
              <w:t>Teaching of Mathematics</w:t>
            </w:r>
            <w:r w:rsidR="002C5C55" w:rsidRPr="00E27862">
              <w:rPr>
                <w:rFonts w:cs="Arial"/>
                <w:iCs/>
                <w:color w:val="auto"/>
              </w:rPr>
              <w:t>,</w:t>
            </w:r>
            <w:r w:rsidR="00172E82" w:rsidRPr="00E27862">
              <w:rPr>
                <w:rFonts w:cs="Arial"/>
                <w:iCs/>
                <w:color w:val="auto"/>
              </w:rPr>
              <w:t xml:space="preserve"> </w:t>
            </w:r>
            <w:r w:rsidR="002267E9" w:rsidRPr="00E27862">
              <w:rPr>
                <w:rFonts w:cs="Arial"/>
                <w:iCs/>
                <w:color w:val="auto"/>
              </w:rPr>
              <w:t>drawing</w:t>
            </w:r>
            <w:r w:rsidR="00172E82" w:rsidRPr="00E27862">
              <w:rPr>
                <w:rFonts w:cs="Arial"/>
                <w:iCs/>
                <w:color w:val="auto"/>
              </w:rPr>
              <w:t xml:space="preserve"> on </w:t>
            </w:r>
            <w:r w:rsidR="002267E9" w:rsidRPr="00E27862">
              <w:rPr>
                <w:rFonts w:cs="Arial"/>
                <w:iCs/>
                <w:color w:val="auto"/>
              </w:rPr>
              <w:t>evidence-</w:t>
            </w:r>
            <w:r w:rsidR="00172E82" w:rsidRPr="00E27862">
              <w:rPr>
                <w:rFonts w:cs="Arial"/>
                <w:iCs/>
                <w:color w:val="auto"/>
              </w:rPr>
              <w:t xml:space="preserve">based </w:t>
            </w:r>
            <w:r w:rsidR="002267E9" w:rsidRPr="00E27862">
              <w:rPr>
                <w:rFonts w:cs="Arial"/>
                <w:iCs/>
                <w:color w:val="auto"/>
              </w:rPr>
              <w:t>approaches</w:t>
            </w:r>
            <w:r w:rsidR="006B5875" w:rsidRPr="00E27862">
              <w:rPr>
                <w:rFonts w:cs="Arial"/>
                <w:iCs/>
                <w:color w:val="auto"/>
              </w:rPr>
              <w:t>:</w:t>
            </w:r>
            <w:r w:rsidR="008153E9" w:rsidRPr="00E27862">
              <w:rPr>
                <w:rFonts w:cs="Arial"/>
                <w:iCs/>
                <w:color w:val="auto"/>
              </w:rPr>
              <w:t xml:space="preserve"> </w:t>
            </w:r>
          </w:p>
          <w:p w14:paraId="38F5887A" w14:textId="29E6A8D5" w:rsidR="00FC0184" w:rsidRPr="00D01A6D" w:rsidRDefault="007C52AA" w:rsidP="001662B7">
            <w:pPr>
              <w:suppressAutoHyphens w:val="0"/>
              <w:autoSpaceDN/>
              <w:spacing w:before="60" w:after="120" w:line="240" w:lineRule="auto"/>
              <w:ind w:left="57" w:right="57"/>
              <w:rPr>
                <w:rFonts w:cs="Arial"/>
                <w:iCs/>
                <w:color w:val="0070C0"/>
              </w:rPr>
            </w:pPr>
            <w:hyperlink r:id="rId14" w:history="1">
              <w:r w:rsidR="003E3A10" w:rsidRPr="00D01A6D">
                <w:rPr>
                  <w:color w:val="0070C0"/>
                  <w:u w:val="single"/>
                </w:rPr>
                <w:t>Maths_guidance_KS_1_and_2.pdf (publishing.service.gov.uk)</w:t>
              </w:r>
            </w:hyperlink>
          </w:p>
          <w:p w14:paraId="3E93BD35" w14:textId="77777777" w:rsidR="00FB5EA9" w:rsidRPr="00E27862" w:rsidRDefault="006B5875" w:rsidP="00FB5EA9">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0892004B" w14:textId="3C345453" w:rsidR="006B5875" w:rsidRPr="00E27862" w:rsidRDefault="007C52AA" w:rsidP="00FB5EA9">
            <w:pPr>
              <w:suppressAutoHyphens w:val="0"/>
              <w:autoSpaceDN/>
              <w:spacing w:before="60" w:after="120" w:line="240" w:lineRule="auto"/>
              <w:ind w:left="57" w:right="57"/>
              <w:rPr>
                <w:rFonts w:cs="Arial"/>
                <w:color w:val="auto"/>
                <w:u w:val="single"/>
              </w:rPr>
            </w:pPr>
            <w:hyperlink r:id="rId15" w:history="1">
              <w:r w:rsidR="006B5875" w:rsidRPr="000106A2">
                <w:rPr>
                  <w:rStyle w:val="Hyperlink"/>
                  <w:rFonts w:cs="Arial"/>
                  <w:color w:val="0070C0"/>
                </w:rPr>
                <w:t>Improving Mathematics in Key Stages 2 and 3</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6382AF15" w:rsidR="00D35EBE" w:rsidRPr="00E27862" w:rsidRDefault="0082187E" w:rsidP="0015621F">
            <w:pPr>
              <w:pStyle w:val="TableRowCentered"/>
              <w:jc w:val="left"/>
              <w:rPr>
                <w:color w:val="auto"/>
                <w:szCs w:val="24"/>
              </w:rPr>
            </w:pPr>
            <w:r>
              <w:rPr>
                <w:color w:val="auto"/>
                <w:szCs w:val="24"/>
              </w:rPr>
              <w:lastRenderedPageBreak/>
              <w:t xml:space="preserve">1, </w:t>
            </w:r>
            <w:r w:rsidR="0077187E" w:rsidRPr="00E27862">
              <w:rPr>
                <w:color w:val="auto"/>
                <w:szCs w:val="24"/>
              </w:rPr>
              <w:t>3</w:t>
            </w:r>
            <w:r>
              <w:rPr>
                <w:color w:val="auto"/>
                <w:szCs w:val="24"/>
              </w:rPr>
              <w:t>, 5</w:t>
            </w:r>
          </w:p>
        </w:tc>
      </w:tr>
      <w:tr w:rsidR="0015621F" w14:paraId="2C76C953"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787E1" w14:textId="14D38CD1" w:rsidR="00D8456D" w:rsidRPr="00E27862" w:rsidRDefault="00B9686E" w:rsidP="00A6450E">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 xml:space="preserve">Improve the quality of </w:t>
            </w:r>
            <w:r w:rsidR="003F4441">
              <w:rPr>
                <w:rFonts w:cs="Arial"/>
                <w:iCs/>
                <w:color w:val="auto"/>
                <w:lang w:val="en-US" w:eastAsia="en-US"/>
              </w:rPr>
              <w:t xml:space="preserve">social, emotional and mental health </w:t>
            </w:r>
            <w:r w:rsidR="008107E6">
              <w:rPr>
                <w:rFonts w:cs="Arial"/>
                <w:iCs/>
                <w:color w:val="auto"/>
                <w:lang w:val="en-US" w:eastAsia="en-US"/>
              </w:rPr>
              <w:t xml:space="preserve">support </w:t>
            </w:r>
            <w:r w:rsidR="003F4441">
              <w:rPr>
                <w:rFonts w:cs="Arial"/>
                <w:iCs/>
                <w:color w:val="auto"/>
                <w:lang w:val="en-US" w:eastAsia="en-US"/>
              </w:rPr>
              <w:t>(SEMH)</w:t>
            </w:r>
            <w:r w:rsidRPr="00E27862">
              <w:rPr>
                <w:rFonts w:cs="Arial"/>
                <w:iCs/>
                <w:color w:val="auto"/>
                <w:lang w:val="en-US" w:eastAsia="en-US"/>
              </w:rPr>
              <w:t>.</w:t>
            </w:r>
          </w:p>
          <w:p w14:paraId="7FEACF77" w14:textId="77777777" w:rsidR="00B9686E" w:rsidRPr="00E27862" w:rsidRDefault="00B9686E" w:rsidP="00B9686E">
            <w:pPr>
              <w:suppressAutoHyphens w:val="0"/>
              <w:autoSpaceDN/>
              <w:spacing w:after="0" w:line="240" w:lineRule="auto"/>
              <w:rPr>
                <w:rFonts w:cs="Arial"/>
                <w:iCs/>
                <w:color w:val="auto"/>
                <w:lang w:val="en-US" w:eastAsia="en-US"/>
              </w:rPr>
            </w:pPr>
          </w:p>
          <w:p w14:paraId="2A7AB488" w14:textId="2110EA2E" w:rsidR="00E64605" w:rsidRPr="00E27862" w:rsidRDefault="008107E6" w:rsidP="003F4441">
            <w:pPr>
              <w:suppressAutoHyphens w:val="0"/>
              <w:autoSpaceDN/>
              <w:spacing w:line="240" w:lineRule="auto"/>
              <w:rPr>
                <w:rFonts w:cs="Arial"/>
                <w:iCs/>
                <w:color w:val="auto"/>
                <w:lang w:val="en-US" w:eastAsia="en-US"/>
              </w:rPr>
            </w:pPr>
            <w:r>
              <w:rPr>
                <w:rFonts w:cs="Arial"/>
                <w:iCs/>
                <w:color w:val="auto"/>
                <w:lang w:val="en-US" w:eastAsia="en-US"/>
              </w:rPr>
              <w:t>Continued access to SEMH support following recruitment of new emotional health &amp; wellbeing support worker.</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72DE3A29" w:rsidR="00704439" w:rsidRPr="00E27862" w:rsidRDefault="00704439" w:rsidP="00704439">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w:t>
            </w:r>
            <w:r w:rsidR="00152206" w:rsidRPr="00E27862">
              <w:rPr>
                <w:rFonts w:cs="Arial"/>
                <w:color w:val="auto"/>
                <w:szCs w:val="24"/>
              </w:rPr>
              <w:t>e.g.,</w:t>
            </w:r>
            <w:r w:rsidRPr="00E27862">
              <w:rPr>
                <w:rFonts w:cs="Arial"/>
                <w:color w:val="auto"/>
                <w:szCs w:val="24"/>
              </w:rPr>
              <w:t xml:space="preserve"> improved academic performance, attitudes, behaviour and relationships</w:t>
            </w:r>
            <w:r w:rsidR="008A4B93" w:rsidRPr="00E27862">
              <w:rPr>
                <w:rFonts w:cs="Arial"/>
                <w:color w:val="auto"/>
                <w:szCs w:val="24"/>
              </w:rPr>
              <w:t xml:space="preserve"> with peers</w:t>
            </w:r>
            <w:r w:rsidR="0048228B" w:rsidRPr="00E27862">
              <w:rPr>
                <w:rFonts w:cs="Arial"/>
                <w:color w:val="auto"/>
                <w:szCs w:val="24"/>
              </w:rPr>
              <w:t>)</w:t>
            </w:r>
            <w:r w:rsidR="0016406A" w:rsidRPr="00E27862">
              <w:rPr>
                <w:rFonts w:cs="Arial"/>
                <w:color w:val="auto"/>
                <w:szCs w:val="24"/>
              </w:rPr>
              <w:t>:</w:t>
            </w:r>
          </w:p>
          <w:p w14:paraId="406C7DAD" w14:textId="75BC2718" w:rsidR="004F3914" w:rsidRPr="00E27862" w:rsidRDefault="007C52AA" w:rsidP="0044560E">
            <w:pPr>
              <w:pStyle w:val="TableRowCentered"/>
              <w:spacing w:after="120"/>
              <w:jc w:val="left"/>
              <w:rPr>
                <w:color w:val="auto"/>
                <w:szCs w:val="24"/>
              </w:rPr>
            </w:pPr>
            <w:hyperlink r:id="rId16" w:history="1">
              <w:r w:rsidR="00815DD3" w:rsidRPr="000106A2">
                <w:rPr>
                  <w:color w:val="0070C0"/>
                  <w:szCs w:val="24"/>
                  <w:u w:val="single"/>
                </w:rPr>
                <w:t>EEF_Social_and_Emotional_Learning.pdf(educationendowmentfoundation.org.uk)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0362079C" w:rsidR="0015621F" w:rsidRPr="00E27862" w:rsidRDefault="0082187E" w:rsidP="0015621F">
            <w:pPr>
              <w:pStyle w:val="TableRowCentered"/>
              <w:jc w:val="left"/>
              <w:rPr>
                <w:color w:val="auto"/>
                <w:szCs w:val="24"/>
                <w:highlight w:val="yellow"/>
              </w:rPr>
            </w:pPr>
            <w:r>
              <w:rPr>
                <w:color w:val="auto"/>
                <w:szCs w:val="24"/>
              </w:rPr>
              <w:t>2</w:t>
            </w:r>
          </w:p>
        </w:tc>
      </w:tr>
    </w:tbl>
    <w:p w14:paraId="2A7D5522" w14:textId="77777777" w:rsidR="00E66558" w:rsidRDefault="00E66558">
      <w:pPr>
        <w:keepNext/>
        <w:spacing w:after="60"/>
        <w:outlineLvl w:val="1"/>
      </w:pPr>
    </w:p>
    <w:p w14:paraId="2A7D5523" w14:textId="1DC08891" w:rsidR="00E66558" w:rsidRDefault="009D71E8" w:rsidP="00AD0343">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D3379FA" w:rsidR="00E66558" w:rsidRDefault="009D71E8" w:rsidP="00877501">
      <w:r>
        <w:t xml:space="preserve">Budgeted cost: </w:t>
      </w:r>
      <w:r w:rsidRPr="00E27862">
        <w:rPr>
          <w:b/>
          <w:bCs/>
          <w:color w:val="auto"/>
        </w:rPr>
        <w:t>£</w:t>
      </w:r>
      <w:r w:rsidR="007C52AA">
        <w:rPr>
          <w:b/>
          <w:bCs/>
          <w:color w:val="auto"/>
        </w:rPr>
        <w:t>9850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E76B0"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C9B20" w14:textId="55CE6D8E" w:rsidR="004A44D9" w:rsidRDefault="00801548" w:rsidP="00801548">
            <w:pPr>
              <w:pStyle w:val="TableRow"/>
              <w:spacing w:after="120"/>
              <w:rPr>
                <w:rFonts w:cs="Arial"/>
                <w:iCs/>
                <w:color w:val="auto"/>
                <w:lang w:val="en-US"/>
              </w:rPr>
            </w:pPr>
            <w:r>
              <w:rPr>
                <w:rFonts w:cs="Arial"/>
                <w:iCs/>
                <w:color w:val="auto"/>
                <w:lang w:val="en-US"/>
              </w:rPr>
              <w:t xml:space="preserve">Providing more specialist </w:t>
            </w:r>
            <w:proofErr w:type="spellStart"/>
            <w:r w:rsidRPr="00801548">
              <w:rPr>
                <w:rFonts w:cs="Arial"/>
                <w:iCs/>
                <w:color w:val="auto"/>
                <w:lang w:val="en-US"/>
              </w:rPr>
              <w:t>programmes</w:t>
            </w:r>
            <w:proofErr w:type="spellEnd"/>
            <w:r w:rsidRPr="00801548">
              <w:rPr>
                <w:rFonts w:cs="Arial"/>
                <w:iCs/>
                <w:color w:val="auto"/>
                <w:lang w:val="en-US"/>
              </w:rPr>
              <w:t xml:space="preserve"> which use elements of </w:t>
            </w:r>
            <w:r>
              <w:rPr>
                <w:rFonts w:cs="Arial"/>
                <w:iCs/>
                <w:color w:val="auto"/>
                <w:lang w:val="en-US"/>
              </w:rPr>
              <w:t>social &amp; emotional lea</w:t>
            </w:r>
            <w:r w:rsidR="008107E6">
              <w:rPr>
                <w:rFonts w:cs="Arial"/>
                <w:iCs/>
                <w:color w:val="auto"/>
                <w:lang w:val="en-US"/>
              </w:rPr>
              <w:t>r</w:t>
            </w:r>
            <w:r>
              <w:rPr>
                <w:rFonts w:cs="Arial"/>
                <w:iCs/>
                <w:color w:val="auto"/>
                <w:lang w:val="en-US"/>
              </w:rPr>
              <w:t xml:space="preserve">ning </w:t>
            </w:r>
            <w:r w:rsidRPr="00801548">
              <w:rPr>
                <w:rFonts w:cs="Arial"/>
                <w:iCs/>
                <w:color w:val="auto"/>
                <w:lang w:val="en-US"/>
              </w:rPr>
              <w:t>and are targeted at students with parti</w:t>
            </w:r>
            <w:r w:rsidR="008107E6">
              <w:rPr>
                <w:rFonts w:cs="Arial"/>
                <w:iCs/>
                <w:color w:val="auto"/>
                <w:lang w:val="en-US"/>
              </w:rPr>
              <w:t>cula</w:t>
            </w:r>
            <w:r w:rsidR="00371871">
              <w:rPr>
                <w:rFonts w:cs="Arial"/>
                <w:iCs/>
                <w:color w:val="auto"/>
                <w:lang w:val="en-US"/>
              </w:rPr>
              <w:t xml:space="preserve">r social or emotional needs (Forward </w:t>
            </w:r>
            <w:r w:rsidR="008107E6">
              <w:rPr>
                <w:rFonts w:cs="Arial"/>
                <w:iCs/>
                <w:color w:val="auto"/>
                <w:lang w:val="en-US"/>
              </w:rPr>
              <w:t>Thinkers</w:t>
            </w:r>
            <w:r w:rsidR="00371871">
              <w:rPr>
                <w:rFonts w:cs="Arial"/>
                <w:iCs/>
                <w:color w:val="auto"/>
                <w:lang w:val="en-US"/>
              </w:rPr>
              <w:t xml:space="preserve">, Decider Skills, </w:t>
            </w:r>
            <w:proofErr w:type="gramStart"/>
            <w:r w:rsidR="00371871">
              <w:rPr>
                <w:rFonts w:cs="Arial"/>
                <w:iCs/>
                <w:color w:val="auto"/>
                <w:lang w:val="en-US"/>
              </w:rPr>
              <w:t>Zones</w:t>
            </w:r>
            <w:proofErr w:type="gramEnd"/>
            <w:r w:rsidR="00371871">
              <w:rPr>
                <w:rFonts w:cs="Arial"/>
                <w:iCs/>
                <w:color w:val="auto"/>
                <w:lang w:val="en-US"/>
              </w:rPr>
              <w:t xml:space="preserve"> of Regulation</w:t>
            </w:r>
            <w:r w:rsidR="008107E6">
              <w:rPr>
                <w:rFonts w:cs="Arial"/>
                <w:iCs/>
                <w:color w:val="auto"/>
                <w:lang w:val="en-US"/>
              </w:rPr>
              <w:t>).</w:t>
            </w:r>
          </w:p>
          <w:p w14:paraId="2A7D5529" w14:textId="0EDBEA61" w:rsidR="00801548" w:rsidRPr="00E27862" w:rsidRDefault="00801548" w:rsidP="00371871">
            <w:pPr>
              <w:pStyle w:val="TableRow"/>
              <w:spacing w:after="120"/>
              <w:rPr>
                <w:rFonts w:cs="Arial"/>
                <w:iCs/>
                <w:color w:val="auto"/>
                <w:lang w:val="en-US"/>
              </w:rPr>
            </w:pPr>
            <w:r>
              <w:rPr>
                <w:rFonts w:cs="Arial"/>
                <w:iCs/>
                <w:color w:val="auto"/>
                <w:lang w:val="en-US"/>
              </w:rPr>
              <w:lastRenderedPageBreak/>
              <w:t xml:space="preserve">Use of SEMH lead and NHS </w:t>
            </w:r>
            <w:r w:rsidR="00371871">
              <w:rPr>
                <w:rFonts w:cs="Arial"/>
                <w:iCs/>
                <w:color w:val="auto"/>
                <w:lang w:val="en-US"/>
              </w:rPr>
              <w:t>SMHP service</w:t>
            </w:r>
            <w:r>
              <w:rPr>
                <w:rFonts w:cs="Arial"/>
                <w:iCs/>
                <w:color w:val="auto"/>
                <w:lang w:val="en-US"/>
              </w:rPr>
              <w:t xml:space="preserve">.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E95E0" w14:textId="3C3148F0" w:rsidR="009D2E96" w:rsidRDefault="00801548" w:rsidP="00801548">
            <w:pPr>
              <w:pStyle w:val="TableRowCentered"/>
              <w:spacing w:after="120"/>
              <w:jc w:val="left"/>
              <w:rPr>
                <w:color w:val="auto"/>
                <w:szCs w:val="24"/>
              </w:rPr>
            </w:pPr>
            <w:r w:rsidRPr="00801548">
              <w:rPr>
                <w:color w:val="auto"/>
                <w:szCs w:val="24"/>
              </w:rPr>
              <w:lastRenderedPageBreak/>
              <w:t>Social and emotional learning ap</w:t>
            </w:r>
            <w:r>
              <w:rPr>
                <w:color w:val="auto"/>
                <w:szCs w:val="24"/>
              </w:rPr>
              <w:t>proaches have a positive impact</w:t>
            </w:r>
            <w:r w:rsidRPr="00801548">
              <w:rPr>
                <w:color w:val="auto"/>
                <w:szCs w:val="24"/>
              </w:rPr>
              <w:t xml:space="preserve"> on progress </w:t>
            </w:r>
            <w:r>
              <w:rPr>
                <w:color w:val="auto"/>
                <w:szCs w:val="24"/>
              </w:rPr>
              <w:t>and academic outcomes:</w:t>
            </w:r>
          </w:p>
          <w:p w14:paraId="49C7FF9F" w14:textId="1F007588" w:rsidR="00801548" w:rsidRDefault="007C52AA" w:rsidP="00801548">
            <w:pPr>
              <w:pStyle w:val="TableRowCentered"/>
              <w:spacing w:after="120"/>
              <w:jc w:val="left"/>
              <w:rPr>
                <w:color w:val="auto"/>
                <w:szCs w:val="24"/>
              </w:rPr>
            </w:pPr>
            <w:hyperlink r:id="rId17" w:history="1">
              <w:r w:rsidR="00801548" w:rsidRPr="00B505C7">
                <w:rPr>
                  <w:rStyle w:val="Hyperlink"/>
                  <w:szCs w:val="24"/>
                </w:rPr>
                <w:t>https://educationendowmentfoundation.org.uk/education-evidence/teaching-learning-toolkit/social-and-emotional-learning</w:t>
              </w:r>
            </w:hyperlink>
          </w:p>
          <w:p w14:paraId="2A7D552A" w14:textId="4D1F989D" w:rsidR="00801548" w:rsidRPr="00E27862" w:rsidRDefault="00801548" w:rsidP="00801548">
            <w:pPr>
              <w:pStyle w:val="TableRowCentered"/>
              <w:spacing w:after="120"/>
              <w:jc w:val="left"/>
              <w:rPr>
                <w:color w:val="auto"/>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C726200" w:rsidR="001E76B0" w:rsidRPr="00295351" w:rsidRDefault="00801548" w:rsidP="001E76B0">
            <w:pPr>
              <w:pStyle w:val="TableRowCentered"/>
              <w:jc w:val="left"/>
              <w:rPr>
                <w:color w:val="auto"/>
                <w:szCs w:val="22"/>
              </w:rPr>
            </w:pPr>
            <w:r>
              <w:rPr>
                <w:color w:val="auto"/>
                <w:szCs w:val="22"/>
              </w:rPr>
              <w:t>2</w:t>
            </w:r>
          </w:p>
        </w:tc>
      </w:tr>
      <w:tr w:rsidR="00B8060C"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218E7FEC" w:rsidR="00B8060C" w:rsidRPr="00E27862" w:rsidRDefault="008A32B1" w:rsidP="00371871">
            <w:pPr>
              <w:pStyle w:val="TableRow"/>
              <w:jc w:val="both"/>
              <w:rPr>
                <w:rFonts w:cs="Arial"/>
                <w:iCs/>
                <w:color w:val="auto"/>
                <w:lang w:val="en-US"/>
              </w:rPr>
            </w:pPr>
            <w:r w:rsidRPr="00E27862">
              <w:rPr>
                <w:rFonts w:cs="Arial"/>
                <w:iCs/>
                <w:color w:val="auto"/>
                <w:lang w:val="en-US"/>
              </w:rPr>
              <w:t>Additional phonics sessions</w:t>
            </w:r>
            <w:r w:rsidR="00F842B7">
              <w:rPr>
                <w:rFonts w:cs="Arial"/>
                <w:iCs/>
                <w:color w:val="auto"/>
                <w:lang w:val="en-US"/>
              </w:rPr>
              <w:t xml:space="preserve"> (</w:t>
            </w:r>
            <w:proofErr w:type="spellStart"/>
            <w:r w:rsidR="00F842B7">
              <w:rPr>
                <w:rFonts w:cs="Arial"/>
                <w:iCs/>
                <w:color w:val="auto"/>
                <w:lang w:val="en-US"/>
              </w:rPr>
              <w:t>inc.</w:t>
            </w:r>
            <w:proofErr w:type="spellEnd"/>
            <w:r w:rsidR="00F842B7">
              <w:rPr>
                <w:rFonts w:cs="Arial"/>
                <w:iCs/>
                <w:color w:val="auto"/>
                <w:lang w:val="en-US"/>
              </w:rPr>
              <w:t xml:space="preserve"> Fresh Start)</w:t>
            </w:r>
            <w:r w:rsidRPr="00E27862">
              <w:rPr>
                <w:rFonts w:cs="Arial"/>
                <w:iCs/>
                <w:color w:val="auto"/>
                <w:lang w:val="en-US"/>
              </w:rPr>
              <w:t xml:space="preserve"> </w:t>
            </w:r>
            <w:r w:rsidR="00371722" w:rsidRPr="00E27862">
              <w:rPr>
                <w:rFonts w:cs="Arial"/>
                <w:iCs/>
                <w:color w:val="auto"/>
                <w:lang w:val="en-US"/>
              </w:rPr>
              <w:t xml:space="preserve">targeted </w:t>
            </w:r>
            <w:r w:rsidR="00C02423" w:rsidRPr="00E27862">
              <w:rPr>
                <w:rFonts w:cs="Arial"/>
                <w:iCs/>
                <w:color w:val="auto"/>
                <w:lang w:val="en-US"/>
              </w:rPr>
              <w:t xml:space="preserve">at </w:t>
            </w:r>
            <w:r w:rsidR="000C3954" w:rsidRPr="00E27862">
              <w:rPr>
                <w:rFonts w:cs="Arial"/>
                <w:iCs/>
                <w:color w:val="auto"/>
                <w:lang w:val="en-US"/>
              </w:rPr>
              <w:t xml:space="preserve">disadvantaged </w:t>
            </w:r>
            <w:r w:rsidR="00C02423" w:rsidRPr="00E27862">
              <w:rPr>
                <w:rFonts w:cs="Arial"/>
                <w:iCs/>
                <w:color w:val="auto"/>
                <w:lang w:val="en-US"/>
              </w:rPr>
              <w:t>pupils</w:t>
            </w:r>
            <w:r w:rsidR="000D277F" w:rsidRPr="00E27862">
              <w:rPr>
                <w:rFonts w:cs="Arial"/>
                <w:iCs/>
                <w:color w:val="auto"/>
                <w:lang w:val="en-US"/>
              </w:rPr>
              <w:t xml:space="preserve"> who require </w:t>
            </w:r>
            <w:r w:rsidR="00533266" w:rsidRPr="00E27862">
              <w:rPr>
                <w:rFonts w:cs="Arial"/>
                <w:iCs/>
                <w:color w:val="auto"/>
                <w:lang w:val="en-US"/>
              </w:rPr>
              <w:t>further</w:t>
            </w:r>
            <w:r w:rsidR="000D277F" w:rsidRPr="00E27862">
              <w:rPr>
                <w:rFonts w:cs="Arial"/>
                <w:iCs/>
                <w:color w:val="auto"/>
                <w:lang w:val="en-US"/>
              </w:rPr>
              <w:t xml:space="preserve"> </w:t>
            </w:r>
            <w:r w:rsidR="00371871">
              <w:rPr>
                <w:rFonts w:cs="Arial"/>
                <w:iCs/>
                <w:color w:val="auto"/>
                <w:lang w:val="en-US"/>
              </w:rPr>
              <w:t>early reading</w:t>
            </w:r>
            <w:r w:rsidR="003E1815" w:rsidRPr="00E27862">
              <w:rPr>
                <w:rFonts w:cs="Arial"/>
                <w:iCs/>
                <w:color w:val="auto"/>
                <w:lang w:val="en-US"/>
              </w:rPr>
              <w:t xml:space="preserve"> </w:t>
            </w:r>
            <w:r w:rsidR="000D277F" w:rsidRPr="00E27862">
              <w:rPr>
                <w:rFonts w:cs="Arial"/>
                <w:iCs/>
                <w:color w:val="auto"/>
                <w:lang w:val="en-US"/>
              </w:rPr>
              <w:t>support.</w:t>
            </w:r>
            <w:r w:rsidR="007B46F8" w:rsidRPr="00E27862">
              <w:rPr>
                <w:rFonts w:cs="Arial"/>
                <w:iCs/>
                <w:color w:val="auto"/>
                <w:lang w:val="en-US"/>
              </w:rPr>
              <w:t xml:space="preserve"> </w:t>
            </w:r>
            <w:r w:rsidR="000100E0" w:rsidRPr="00E27862">
              <w:rPr>
                <w:rFonts w:cs="Arial"/>
                <w:iCs/>
                <w:color w:val="auto"/>
                <w:lang w:val="en-US"/>
              </w:rPr>
              <w:t>This</w:t>
            </w:r>
            <w:r w:rsidRPr="00E27862">
              <w:rPr>
                <w:rFonts w:cs="Arial"/>
                <w:iCs/>
                <w:color w:val="auto"/>
                <w:lang w:val="en-US"/>
              </w:rPr>
              <w:t xml:space="preserve"> wi</w:t>
            </w:r>
            <w:r w:rsidR="00607FF2" w:rsidRPr="00E27862">
              <w:rPr>
                <w:rFonts w:cs="Arial"/>
                <w:iCs/>
                <w:color w:val="auto"/>
                <w:lang w:val="en-US"/>
              </w:rPr>
              <w:t>ll</w:t>
            </w:r>
            <w:r w:rsidRPr="00E27862">
              <w:rPr>
                <w:rFonts w:cs="Arial"/>
                <w:iCs/>
                <w:color w:val="auto"/>
                <w:lang w:val="en-US"/>
              </w:rPr>
              <w:t xml:space="preserve"> </w:t>
            </w:r>
            <w:r w:rsidR="000100E0" w:rsidRPr="00E27862">
              <w:rPr>
                <w:rFonts w:cs="Arial"/>
                <w:iCs/>
                <w:color w:val="auto"/>
                <w:lang w:val="en-US"/>
              </w:rPr>
              <w:t xml:space="preserve">be delivered </w:t>
            </w:r>
            <w:r w:rsidR="00F842B7">
              <w:rPr>
                <w:rFonts w:cs="Arial"/>
                <w:iCs/>
                <w:color w:val="auto"/>
                <w:lang w:val="en-US"/>
              </w:rPr>
              <w:t xml:space="preserve">following additional support from RWI lead and input from </w:t>
            </w:r>
            <w:proofErr w:type="spellStart"/>
            <w:r w:rsidR="00371871">
              <w:rPr>
                <w:rFonts w:cs="Arial"/>
                <w:iCs/>
                <w:color w:val="auto"/>
                <w:lang w:val="en-US"/>
              </w:rPr>
              <w:t>Kernow</w:t>
            </w:r>
            <w:proofErr w:type="spellEnd"/>
            <w:r w:rsidRPr="00E27862">
              <w:rPr>
                <w:rFonts w:cs="Arial"/>
                <w:iCs/>
                <w:color w:val="auto"/>
                <w:lang w:val="en-US"/>
              </w:rPr>
              <w:t xml:space="preserve"> English hub</w:t>
            </w:r>
            <w:r w:rsidR="00371871">
              <w:rPr>
                <w:rFonts w:cs="Arial"/>
                <w:iCs/>
                <w:color w:val="auto"/>
                <w:lang w:val="en-US"/>
              </w:rPr>
              <w:t xml:space="preserve"> &amp; RWI coach</w:t>
            </w:r>
            <w:r w:rsidR="00327E78" w:rsidRPr="00E27862">
              <w:rPr>
                <w:rFonts w:cs="Arial"/>
                <w:iCs/>
                <w:color w:val="auto"/>
                <w:lang w:val="en-US"/>
              </w:rPr>
              <w:t>.</w:t>
            </w:r>
            <w:r w:rsidRPr="00E27862">
              <w:rPr>
                <w:rFonts w:cs="Arial"/>
                <w:iCs/>
                <w:color w:val="auto"/>
                <w:lang w:val="en-US"/>
              </w:rPr>
              <w:t xml:space="preserve">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59728F2A" w:rsidR="00C571A9" w:rsidRPr="00E27862" w:rsidRDefault="00A31660" w:rsidP="00B266BB">
            <w:pPr>
              <w:pStyle w:val="TableRowCentered"/>
              <w:jc w:val="left"/>
              <w:rPr>
                <w:rFonts w:cs="Arial"/>
                <w:color w:val="auto"/>
                <w:szCs w:val="24"/>
              </w:rPr>
            </w:pPr>
            <w:r w:rsidRPr="00E27862">
              <w:rPr>
                <w:rFonts w:cs="Arial"/>
                <w:color w:val="auto"/>
                <w:szCs w:val="24"/>
              </w:rPr>
              <w:t xml:space="preserve">Phonics approaches </w:t>
            </w:r>
            <w:r w:rsidR="00D33EA0" w:rsidRPr="00E27862">
              <w:rPr>
                <w:rFonts w:cs="Arial"/>
                <w:color w:val="auto"/>
                <w:szCs w:val="24"/>
              </w:rPr>
              <w:t xml:space="preserve">have a strong evidence base </w:t>
            </w:r>
            <w:r w:rsidR="00762441" w:rsidRPr="00E27862">
              <w:rPr>
                <w:rFonts w:cs="Arial"/>
                <w:color w:val="auto"/>
                <w:szCs w:val="24"/>
              </w:rPr>
              <w:t>indicating</w:t>
            </w:r>
            <w:r w:rsidR="00D33EA0" w:rsidRPr="00E27862">
              <w:rPr>
                <w:rFonts w:cs="Arial"/>
                <w:color w:val="auto"/>
                <w:szCs w:val="24"/>
              </w:rPr>
              <w:t xml:space="preserve"> a positive impact on pupils</w:t>
            </w:r>
            <w:r w:rsidR="00ED20CC" w:rsidRPr="00E27862">
              <w:rPr>
                <w:rFonts w:cs="Arial"/>
                <w:color w:val="auto"/>
                <w:szCs w:val="24"/>
              </w:rPr>
              <w:t>, particularly</w:t>
            </w:r>
            <w:r w:rsidR="005C5549" w:rsidRPr="00E27862">
              <w:rPr>
                <w:rFonts w:cs="Arial"/>
                <w:color w:val="auto"/>
                <w:szCs w:val="24"/>
              </w:rPr>
              <w:t xml:space="preserve"> from</w:t>
            </w:r>
            <w:r w:rsidR="00ED20CC" w:rsidRPr="00E27862">
              <w:rPr>
                <w:rFonts w:cs="Arial"/>
                <w:color w:val="auto"/>
                <w:szCs w:val="24"/>
              </w:rPr>
              <w:t xml:space="preserve"> disadvantaged </w:t>
            </w:r>
            <w:r w:rsidR="005C5549" w:rsidRPr="00E27862">
              <w:rPr>
                <w:rFonts w:cs="Arial"/>
                <w:color w:val="auto"/>
                <w:szCs w:val="24"/>
              </w:rPr>
              <w:t>backgrounds</w:t>
            </w:r>
            <w:r w:rsidR="00ED20CC" w:rsidRPr="00E27862">
              <w:rPr>
                <w:rFonts w:cs="Arial"/>
                <w:color w:val="auto"/>
                <w:szCs w:val="24"/>
              </w:rPr>
              <w:t>.</w:t>
            </w:r>
            <w:r w:rsidR="00B266BB" w:rsidRPr="00E27862">
              <w:rPr>
                <w:rFonts w:cs="Arial"/>
                <w:color w:val="auto"/>
                <w:szCs w:val="24"/>
              </w:rPr>
              <w:t xml:space="preserve"> T</w:t>
            </w:r>
            <w:r w:rsidR="00C571A9" w:rsidRPr="00E27862">
              <w:rPr>
                <w:rFonts w:cs="Arial"/>
                <w:color w:val="auto"/>
                <w:szCs w:val="24"/>
              </w:rPr>
              <w:t xml:space="preserve">argeted </w:t>
            </w:r>
            <w:r w:rsidR="00B266BB" w:rsidRPr="00E27862">
              <w:rPr>
                <w:rFonts w:cs="Arial"/>
                <w:color w:val="auto"/>
                <w:szCs w:val="24"/>
              </w:rPr>
              <w:t xml:space="preserve">phonics interventions </w:t>
            </w:r>
            <w:r w:rsidR="00C571A9" w:rsidRPr="00E27862">
              <w:rPr>
                <w:rFonts w:cs="Arial"/>
                <w:color w:val="auto"/>
                <w:szCs w:val="24"/>
              </w:rPr>
              <w:t xml:space="preserve">have been </w:t>
            </w:r>
            <w:r w:rsidR="007839E5" w:rsidRPr="00E27862">
              <w:rPr>
                <w:rFonts w:cs="Arial"/>
                <w:color w:val="auto"/>
                <w:szCs w:val="24"/>
              </w:rPr>
              <w:t>shown to be more effective when delivered as regular sessions</w:t>
            </w:r>
            <w:r w:rsidR="00DA5D6B" w:rsidRPr="00E27862">
              <w:rPr>
                <w:rFonts w:cs="Arial"/>
                <w:color w:val="auto"/>
                <w:szCs w:val="24"/>
              </w:rPr>
              <w:t xml:space="preserve"> over a period up to 12 weeks</w:t>
            </w:r>
            <w:r w:rsidR="00EC363E" w:rsidRPr="00E27862">
              <w:rPr>
                <w:rFonts w:cs="Arial"/>
                <w:color w:val="auto"/>
                <w:szCs w:val="24"/>
              </w:rPr>
              <w:t>:</w:t>
            </w:r>
          </w:p>
          <w:p w14:paraId="5FCA18E8" w14:textId="1EE82AF2" w:rsidR="0026462D" w:rsidRPr="00E27862" w:rsidRDefault="007C52AA" w:rsidP="00AE721B">
            <w:pPr>
              <w:pStyle w:val="TableRowCentered"/>
              <w:spacing w:after="120"/>
              <w:jc w:val="left"/>
              <w:rPr>
                <w:color w:val="auto"/>
              </w:rPr>
            </w:pPr>
            <w:hyperlink r:id="rId18" w:history="1">
              <w:r w:rsidR="00E47AFE" w:rsidRPr="00094874">
                <w:rPr>
                  <w:color w:val="0070C0"/>
                  <w:szCs w:val="24"/>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441542FC" w:rsidR="00B8060C" w:rsidRPr="00295351" w:rsidRDefault="00F842B7" w:rsidP="00B8060C">
            <w:pPr>
              <w:pStyle w:val="TableRowCentered"/>
              <w:jc w:val="left"/>
              <w:rPr>
                <w:color w:val="auto"/>
                <w:szCs w:val="22"/>
              </w:rPr>
            </w:pPr>
            <w:r>
              <w:rPr>
                <w:color w:val="auto"/>
                <w:szCs w:val="22"/>
              </w:rPr>
              <w:t>4</w:t>
            </w:r>
          </w:p>
        </w:tc>
      </w:tr>
    </w:tbl>
    <w:p w14:paraId="2A7D5532" w14:textId="59A68BC3" w:rsidR="00E66558" w:rsidRDefault="009D71E8" w:rsidP="00B20B8A">
      <w:pPr>
        <w:spacing w:before="480"/>
        <w:rPr>
          <w:b/>
          <w:color w:val="104F75"/>
          <w:sz w:val="28"/>
          <w:szCs w:val="28"/>
        </w:rPr>
      </w:pPr>
      <w:r>
        <w:rPr>
          <w:b/>
          <w:color w:val="104F75"/>
          <w:sz w:val="28"/>
          <w:szCs w:val="28"/>
        </w:rPr>
        <w:t>Wider strategies (for example, related to attendance, behaviour, wellbeing)</w:t>
      </w:r>
    </w:p>
    <w:p w14:paraId="2A7D5533" w14:textId="4B751671" w:rsidR="00E66558" w:rsidRDefault="009D71E8" w:rsidP="00877501">
      <w:pPr>
        <w:spacing w:before="240"/>
      </w:pPr>
      <w:r>
        <w:t xml:space="preserve">Budgeted cost: </w:t>
      </w:r>
      <w:r w:rsidRPr="00E27862">
        <w:rPr>
          <w:b/>
          <w:bCs/>
          <w:color w:val="auto"/>
        </w:rPr>
        <w:t>£</w:t>
      </w:r>
      <w:r w:rsidR="007C52AA">
        <w:rPr>
          <w:b/>
          <w:bCs/>
          <w:color w:val="auto"/>
        </w:rPr>
        <w:t>6,500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172FB"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712A" w14:textId="01E3C96F" w:rsidR="00A172FB" w:rsidRDefault="00614158" w:rsidP="00A6450E">
            <w:pPr>
              <w:pStyle w:val="TableRow"/>
              <w:spacing w:after="120"/>
              <w:ind w:left="29"/>
              <w:rPr>
                <w:iCs/>
                <w:color w:val="auto"/>
                <w:szCs w:val="28"/>
                <w:lang w:val="en-US"/>
              </w:rPr>
            </w:pPr>
            <w:r>
              <w:rPr>
                <w:iCs/>
                <w:color w:val="auto"/>
                <w:szCs w:val="28"/>
                <w:lang w:val="en-US"/>
              </w:rPr>
              <w:t xml:space="preserve">Ongoing </w:t>
            </w:r>
            <w:r w:rsidR="00801548">
              <w:rPr>
                <w:iCs/>
                <w:color w:val="auto"/>
                <w:szCs w:val="28"/>
                <w:lang w:val="en-US"/>
              </w:rPr>
              <w:t xml:space="preserve">CPD for </w:t>
            </w:r>
            <w:r w:rsidR="008107E6">
              <w:rPr>
                <w:iCs/>
                <w:color w:val="auto"/>
                <w:szCs w:val="28"/>
                <w:lang w:val="en-US"/>
              </w:rPr>
              <w:t>newly appointed emotional health &amp; wellbeing support worker to ensure continuity of support for vulnerable young people and their families.</w:t>
            </w:r>
          </w:p>
          <w:p w14:paraId="7A957210" w14:textId="761F964C" w:rsidR="00980EA2" w:rsidRPr="00E27862" w:rsidRDefault="00980EA2" w:rsidP="00A6450E">
            <w:pPr>
              <w:pStyle w:val="TableRow"/>
              <w:spacing w:after="120"/>
              <w:ind w:left="29"/>
              <w:rPr>
                <w:iCs/>
                <w:color w:val="auto"/>
                <w:szCs w:val="28"/>
                <w:lang w:val="en-US"/>
              </w:rPr>
            </w:pPr>
            <w:r>
              <w:rPr>
                <w:iCs/>
                <w:color w:val="auto"/>
                <w:szCs w:val="28"/>
                <w:lang w:val="en-US"/>
              </w:rPr>
              <w:t xml:space="preserve">Audit of current provision and </w:t>
            </w:r>
            <w:r w:rsidR="0069450E">
              <w:rPr>
                <w:iCs/>
                <w:color w:val="auto"/>
                <w:szCs w:val="28"/>
                <w:lang w:val="en-US"/>
              </w:rPr>
              <w:t>identification of wider school and community needs.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D0FD" w14:textId="10574C33" w:rsidR="009B020C" w:rsidRPr="00E27862" w:rsidRDefault="0069450E" w:rsidP="0069450E">
            <w:pPr>
              <w:pStyle w:val="TableRowCentered"/>
              <w:spacing w:after="120"/>
              <w:jc w:val="left"/>
              <w:rPr>
                <w:color w:val="auto"/>
              </w:rPr>
            </w:pPr>
            <w:r>
              <w:rPr>
                <w:color w:val="auto"/>
              </w:rPr>
              <w:t>Evidence suggests the pandemic has had the most profound effect upon the more vulnerable members of society, including those who are financially disadvantaged. Poor mental health is a barrier to progress and improvement.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6A57C6B7" w:rsidR="00A172FB" w:rsidRPr="00E27862" w:rsidRDefault="002827F4">
            <w:pPr>
              <w:pStyle w:val="TableRowCentered"/>
              <w:jc w:val="left"/>
              <w:rPr>
                <w:color w:val="auto"/>
                <w:sz w:val="22"/>
              </w:rPr>
            </w:pPr>
            <w:r w:rsidRPr="00E27862">
              <w:rPr>
                <w:color w:val="auto"/>
                <w:sz w:val="22"/>
              </w:rPr>
              <w:t>5</w:t>
            </w:r>
          </w:p>
        </w:tc>
      </w:tr>
      <w:tr w:rsidR="004C2DBA" w:rsidRPr="00380251" w14:paraId="37A514B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7183B" w14:textId="70F362E8" w:rsidR="004C2DBA" w:rsidRPr="00E27862" w:rsidRDefault="008107E6" w:rsidP="008107E6">
            <w:pPr>
              <w:pStyle w:val="TableRow"/>
              <w:spacing w:after="120"/>
              <w:ind w:left="0"/>
              <w:rPr>
                <w:iCs/>
                <w:color w:val="auto"/>
                <w:szCs w:val="28"/>
                <w:lang w:val="en-US"/>
              </w:rPr>
            </w:pPr>
            <w:r>
              <w:rPr>
                <w:iCs/>
                <w:color w:val="auto"/>
                <w:szCs w:val="28"/>
                <w:lang w:val="en-US"/>
              </w:rPr>
              <w:t>Continued development and improvement of</w:t>
            </w:r>
            <w:r w:rsidR="0069450E">
              <w:rPr>
                <w:iCs/>
                <w:color w:val="auto"/>
                <w:szCs w:val="28"/>
                <w:lang w:val="en-US"/>
              </w:rPr>
              <w:t xml:space="preserve"> the curriculum offer</w:t>
            </w:r>
            <w:r w:rsidR="008B5192">
              <w:rPr>
                <w:iCs/>
                <w:color w:val="auto"/>
                <w:szCs w:val="28"/>
                <w:lang w:val="en-US"/>
              </w:rPr>
              <w:t xml:space="preserve"> to </w:t>
            </w:r>
            <w:r>
              <w:rPr>
                <w:iCs/>
                <w:color w:val="auto"/>
                <w:szCs w:val="28"/>
                <w:lang w:val="en-US"/>
              </w:rPr>
              <w:t>ensure a highly progressive and enriching curriculum gives all pupils the cultural capital they need for the next stage of learning.</w:t>
            </w:r>
            <w:r w:rsidR="0069450E">
              <w:rPr>
                <w:iCs/>
                <w:color w:val="auto"/>
                <w:szCs w:val="28"/>
                <w:lang w:val="en-US"/>
              </w:rPr>
              <w:t xml:space="preserve"> </w:t>
            </w:r>
            <w:r w:rsidR="004C2DBA" w:rsidRPr="00E27862">
              <w:rPr>
                <w:iCs/>
                <w:color w:val="auto"/>
                <w:szCs w:val="28"/>
                <w:lang w:val="en-US"/>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8FB7" w14:textId="51FE3E93" w:rsidR="004C2DBA" w:rsidRPr="00E27862" w:rsidRDefault="009F52F9" w:rsidP="009F52F9">
            <w:pPr>
              <w:pStyle w:val="TableRowCentered"/>
              <w:jc w:val="left"/>
              <w:rPr>
                <w:color w:val="auto"/>
              </w:rPr>
            </w:pPr>
            <w:r>
              <w:rPr>
                <w:color w:val="auto"/>
              </w:rPr>
              <w:t>A high level of pupil engagement is known to be a key factor in determining successful teaching and learning. It can also be a measure of SEMH.</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0DC2AD62" w:rsidR="004C2DBA" w:rsidRPr="00E27862" w:rsidRDefault="009F52F9" w:rsidP="00DB2557">
            <w:pPr>
              <w:pStyle w:val="TableRowCentered"/>
              <w:jc w:val="left"/>
              <w:rPr>
                <w:color w:val="auto"/>
                <w:sz w:val="22"/>
              </w:rPr>
            </w:pPr>
            <w:r>
              <w:rPr>
                <w:color w:val="auto"/>
                <w:sz w:val="22"/>
              </w:rPr>
              <w:t>1, 2</w:t>
            </w:r>
          </w:p>
        </w:tc>
      </w:tr>
    </w:tbl>
    <w:p w14:paraId="00291E16" w14:textId="77777777" w:rsidR="00877501" w:rsidRDefault="00877501" w:rsidP="00877501">
      <w:pPr>
        <w:spacing w:after="120"/>
        <w:rPr>
          <w:b/>
          <w:bCs/>
          <w:color w:val="104F75"/>
          <w:sz w:val="28"/>
          <w:szCs w:val="28"/>
        </w:rPr>
      </w:pPr>
    </w:p>
    <w:p w14:paraId="2A7D5541" w14:textId="7C7D309A" w:rsidR="00E66558" w:rsidRDefault="009D71E8" w:rsidP="00877501">
      <w:r>
        <w:rPr>
          <w:b/>
          <w:bCs/>
          <w:color w:val="104F75"/>
          <w:sz w:val="28"/>
          <w:szCs w:val="28"/>
        </w:rPr>
        <w:t xml:space="preserve">Total budgeted cost: </w:t>
      </w:r>
      <w:r w:rsidRPr="00E27862">
        <w:rPr>
          <w:b/>
          <w:bCs/>
          <w:color w:val="auto"/>
          <w:sz w:val="28"/>
          <w:szCs w:val="28"/>
        </w:rPr>
        <w:t>£</w:t>
      </w:r>
      <w:r w:rsidR="007C52AA">
        <w:rPr>
          <w:b/>
          <w:bCs/>
          <w:color w:val="auto"/>
          <w:sz w:val="28"/>
          <w:szCs w:val="28"/>
        </w:rPr>
        <w:t>30,595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AE9A1F9" w:rsidR="00E66558" w:rsidRDefault="009D71E8">
      <w:r>
        <w:t>This details the impact that our pupil premium ac</w:t>
      </w:r>
      <w:r w:rsidR="00614158">
        <w:t>tivity had on pupils in the 2022 to 2023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7FC49" w14:textId="5529B30B" w:rsidR="00614158" w:rsidRDefault="00905DE7" w:rsidP="00905DE7">
            <w:pPr>
              <w:suppressAutoHyphens w:val="0"/>
              <w:autoSpaceDN/>
              <w:spacing w:before="120"/>
              <w:rPr>
                <w:color w:val="auto"/>
                <w:lang w:eastAsia="en-US"/>
              </w:rPr>
            </w:pPr>
            <w:r w:rsidRPr="00E27862">
              <w:rPr>
                <w:color w:val="auto"/>
                <w:lang w:eastAsia="en-US"/>
              </w:rPr>
              <w:t xml:space="preserve">Our </w:t>
            </w:r>
            <w:r w:rsidR="00DD7FF5">
              <w:rPr>
                <w:color w:val="auto"/>
                <w:lang w:eastAsia="en-US"/>
              </w:rPr>
              <w:t>internal</w:t>
            </w:r>
            <w:r w:rsidR="003A00EB" w:rsidRPr="00E27862">
              <w:rPr>
                <w:color w:val="auto"/>
                <w:lang w:eastAsia="en-US"/>
              </w:rPr>
              <w:t xml:space="preserve"> </w:t>
            </w:r>
            <w:r w:rsidR="000313D6" w:rsidRPr="00E27862">
              <w:rPr>
                <w:color w:val="auto"/>
                <w:lang w:eastAsia="en-US"/>
              </w:rPr>
              <w:t xml:space="preserve">assessments </w:t>
            </w:r>
            <w:r w:rsidR="008107E6">
              <w:rPr>
                <w:color w:val="auto"/>
                <w:lang w:eastAsia="en-US"/>
              </w:rPr>
              <w:t xml:space="preserve">during </w:t>
            </w:r>
            <w:r w:rsidR="00614158">
              <w:rPr>
                <w:color w:val="auto"/>
                <w:lang w:eastAsia="en-US"/>
              </w:rPr>
              <w:t>2022/23</w:t>
            </w:r>
            <w:r w:rsidRPr="00E27862">
              <w:rPr>
                <w:color w:val="auto"/>
                <w:lang w:eastAsia="en-US"/>
              </w:rPr>
              <w:t xml:space="preserve"> </w:t>
            </w:r>
            <w:r w:rsidR="00DA4032" w:rsidRPr="00E27862">
              <w:rPr>
                <w:color w:val="auto"/>
                <w:lang w:eastAsia="en-US"/>
              </w:rPr>
              <w:t>sugges</w:t>
            </w:r>
            <w:r w:rsidRPr="00E27862">
              <w:rPr>
                <w:color w:val="auto"/>
                <w:lang w:eastAsia="en-US"/>
              </w:rPr>
              <w:t>t</w:t>
            </w:r>
            <w:r w:rsidR="00546DAC" w:rsidRPr="00E27862">
              <w:rPr>
                <w:color w:val="auto"/>
                <w:lang w:eastAsia="en-US"/>
              </w:rPr>
              <w:t>ed</w:t>
            </w:r>
            <w:r w:rsidRPr="00E27862">
              <w:rPr>
                <w:color w:val="auto"/>
                <w:lang w:eastAsia="en-US"/>
              </w:rPr>
              <w:t xml:space="preserve"> that </w:t>
            </w:r>
            <w:r w:rsidR="008055CE" w:rsidRPr="00E27862">
              <w:rPr>
                <w:color w:val="auto"/>
                <w:lang w:eastAsia="en-US"/>
              </w:rPr>
              <w:t>the performance</w:t>
            </w:r>
            <w:r w:rsidRPr="00E27862">
              <w:rPr>
                <w:color w:val="auto"/>
                <w:lang w:eastAsia="en-US"/>
              </w:rPr>
              <w:t xml:space="preserve"> </w:t>
            </w:r>
            <w:r w:rsidR="008055CE" w:rsidRPr="00E27862">
              <w:rPr>
                <w:color w:val="auto"/>
                <w:lang w:eastAsia="en-US"/>
              </w:rPr>
              <w:t xml:space="preserve">of </w:t>
            </w:r>
            <w:r w:rsidRPr="00E27862">
              <w:rPr>
                <w:color w:val="auto"/>
                <w:lang w:eastAsia="en-US"/>
              </w:rPr>
              <w:t xml:space="preserve">disadvantaged pupils </w:t>
            </w:r>
            <w:r w:rsidR="008055CE" w:rsidRPr="00E27862">
              <w:rPr>
                <w:color w:val="auto"/>
                <w:lang w:eastAsia="en-US"/>
              </w:rPr>
              <w:t>was</w:t>
            </w:r>
            <w:r w:rsidRPr="00E27862">
              <w:rPr>
                <w:color w:val="auto"/>
                <w:lang w:eastAsia="en-US"/>
              </w:rPr>
              <w:t xml:space="preserve"> </w:t>
            </w:r>
            <w:r w:rsidR="00DD7FF5">
              <w:rPr>
                <w:color w:val="auto"/>
                <w:lang w:eastAsia="en-US"/>
              </w:rPr>
              <w:t xml:space="preserve">comparable to previous </w:t>
            </w:r>
            <w:r w:rsidRPr="00E27862">
              <w:rPr>
                <w:color w:val="auto"/>
                <w:lang w:eastAsia="en-US"/>
              </w:rPr>
              <w:t xml:space="preserve">years in </w:t>
            </w:r>
            <w:r w:rsidR="009D6E64" w:rsidRPr="00E27862">
              <w:rPr>
                <w:color w:val="auto"/>
                <w:lang w:eastAsia="en-US"/>
              </w:rPr>
              <w:t>key</w:t>
            </w:r>
            <w:r w:rsidRPr="00E27862">
              <w:rPr>
                <w:color w:val="auto"/>
                <w:lang w:eastAsia="en-US"/>
              </w:rPr>
              <w:t xml:space="preserve"> </w:t>
            </w:r>
            <w:r w:rsidR="009000B1" w:rsidRPr="00E27862">
              <w:rPr>
                <w:color w:val="auto"/>
                <w:lang w:eastAsia="en-US"/>
              </w:rPr>
              <w:t>areas</w:t>
            </w:r>
            <w:r w:rsidR="00D27B7B" w:rsidRPr="00E27862">
              <w:rPr>
                <w:color w:val="auto"/>
                <w:lang w:eastAsia="en-US"/>
              </w:rPr>
              <w:t xml:space="preserve"> of the curriculum</w:t>
            </w:r>
            <w:r w:rsidR="00427DF1" w:rsidRPr="00E27862">
              <w:rPr>
                <w:color w:val="auto"/>
                <w:lang w:eastAsia="en-US"/>
              </w:rPr>
              <w:t>.</w:t>
            </w:r>
            <w:r w:rsidRPr="00E27862">
              <w:rPr>
                <w:color w:val="auto"/>
                <w:lang w:eastAsia="en-US"/>
              </w:rPr>
              <w:t xml:space="preserve"> </w:t>
            </w:r>
            <w:r w:rsidR="0054424B">
              <w:rPr>
                <w:color w:val="auto"/>
                <w:lang w:eastAsia="en-US"/>
              </w:rPr>
              <w:t>With small cohorts there can be significant variations in the percentage of disadvantaged pupils achieving the Age Related Expectat</w:t>
            </w:r>
            <w:r w:rsidR="00614158">
              <w:rPr>
                <w:color w:val="auto"/>
                <w:lang w:eastAsia="en-US"/>
              </w:rPr>
              <w:t>ions (ARE) year on year. In 2023</w:t>
            </w:r>
            <w:r w:rsidR="0054424B">
              <w:rPr>
                <w:color w:val="auto"/>
                <w:lang w:eastAsia="en-US"/>
              </w:rPr>
              <w:t xml:space="preserve">, there were </w:t>
            </w:r>
            <w:r w:rsidR="00614158">
              <w:rPr>
                <w:color w:val="auto"/>
                <w:lang w:eastAsia="en-US"/>
              </w:rPr>
              <w:t>5</w:t>
            </w:r>
            <w:r w:rsidR="0054424B">
              <w:rPr>
                <w:color w:val="auto"/>
                <w:lang w:eastAsia="en-US"/>
              </w:rPr>
              <w:t xml:space="preserve"> disadvantaged pupils in the Year 6 cohort. </w:t>
            </w:r>
            <w:r w:rsidR="00614158">
              <w:rPr>
                <w:color w:val="auto"/>
                <w:lang w:eastAsia="en-US"/>
              </w:rPr>
              <w:t>60</w:t>
            </w:r>
            <w:r w:rsidR="0054424B">
              <w:rPr>
                <w:color w:val="auto"/>
                <w:lang w:eastAsia="en-US"/>
              </w:rPr>
              <w:t xml:space="preserve">% of them </w:t>
            </w:r>
            <w:r w:rsidR="00614158">
              <w:rPr>
                <w:color w:val="auto"/>
                <w:lang w:eastAsia="en-US"/>
              </w:rPr>
              <w:t>achieved the ARE in Reading, 60</w:t>
            </w:r>
            <w:r w:rsidR="007E11EB">
              <w:rPr>
                <w:color w:val="auto"/>
                <w:lang w:eastAsia="en-US"/>
              </w:rPr>
              <w:t xml:space="preserve">% achieved it for </w:t>
            </w:r>
            <w:r w:rsidR="00614158">
              <w:rPr>
                <w:color w:val="auto"/>
                <w:lang w:eastAsia="en-US"/>
              </w:rPr>
              <w:t>Maths and 60</w:t>
            </w:r>
            <w:r w:rsidR="0054424B">
              <w:rPr>
                <w:color w:val="auto"/>
                <w:lang w:eastAsia="en-US"/>
              </w:rPr>
              <w:t>% achieved the ARE for writing.</w:t>
            </w:r>
            <w:r w:rsidR="00614158">
              <w:rPr>
                <w:color w:val="auto"/>
                <w:lang w:eastAsia="en-US"/>
              </w:rPr>
              <w:t xml:space="preserve"> There was 1</w:t>
            </w:r>
            <w:r w:rsidR="00CF7BD1">
              <w:rPr>
                <w:color w:val="auto"/>
                <w:lang w:eastAsia="en-US"/>
              </w:rPr>
              <w:t xml:space="preserve"> disadvantaged pupi</w:t>
            </w:r>
            <w:r w:rsidR="00614158">
              <w:rPr>
                <w:color w:val="auto"/>
                <w:lang w:eastAsia="en-US"/>
              </w:rPr>
              <w:t>l</w:t>
            </w:r>
            <w:r w:rsidR="007944E7">
              <w:rPr>
                <w:color w:val="auto"/>
                <w:lang w:eastAsia="en-US"/>
              </w:rPr>
              <w:t xml:space="preserve"> at the end of Year 2, and </w:t>
            </w:r>
            <w:r w:rsidR="00614158">
              <w:rPr>
                <w:color w:val="auto"/>
                <w:lang w:eastAsia="en-US"/>
              </w:rPr>
              <w:t>they secured the ARE in reading, maths and writing.</w:t>
            </w:r>
          </w:p>
          <w:p w14:paraId="3BC67DD8" w14:textId="75DDF022" w:rsidR="00614158" w:rsidRPr="00E27862" w:rsidRDefault="00614158" w:rsidP="00905DE7">
            <w:pPr>
              <w:suppressAutoHyphens w:val="0"/>
              <w:autoSpaceDN/>
              <w:spacing w:before="120"/>
              <w:rPr>
                <w:color w:val="auto"/>
                <w:lang w:eastAsia="en-US"/>
              </w:rPr>
            </w:pPr>
            <w:r>
              <w:rPr>
                <w:color w:val="auto"/>
                <w:lang w:eastAsia="en-US"/>
              </w:rPr>
              <w:t>A period of stability following the full re-opening of schools in spring 2022, has enabled the school to provide a full suite of interventions that were not possible during school closures. School-led tu</w:t>
            </w:r>
            <w:r w:rsidR="007C52AA">
              <w:rPr>
                <w:color w:val="auto"/>
                <w:lang w:eastAsia="en-US"/>
              </w:rPr>
              <w:t>toring has successfully enabled most target pupils to close the learning gap by mastering key concepts and securing the ARE. Catch-up intervention work for early reading led to 100% of Y1 pupils securing the PSC threshold in June 2023, including all three disadvantaged pupils.</w:t>
            </w:r>
          </w:p>
          <w:p w14:paraId="2A7D5546" w14:textId="3E848D40" w:rsidR="00220984" w:rsidRPr="00220984" w:rsidRDefault="00E42E97" w:rsidP="007C52AA">
            <w:pPr>
              <w:suppressAutoHyphens w:val="0"/>
              <w:autoSpaceDN/>
              <w:spacing w:before="120"/>
              <w:rPr>
                <w:color w:val="0070C0"/>
                <w:lang w:eastAsia="en-US"/>
              </w:rPr>
            </w:pPr>
            <w:r w:rsidRPr="00E27862">
              <w:rPr>
                <w:color w:val="auto"/>
                <w:lang w:eastAsia="en-US"/>
              </w:rPr>
              <w:t xml:space="preserve">Our assessments </w:t>
            </w:r>
            <w:r w:rsidR="006A7EBF" w:rsidRPr="00E27862">
              <w:rPr>
                <w:color w:val="auto"/>
                <w:lang w:eastAsia="en-US"/>
              </w:rPr>
              <w:t xml:space="preserve">and observations </w:t>
            </w:r>
            <w:r w:rsidR="009D34FB" w:rsidRPr="00E27862">
              <w:rPr>
                <w:color w:val="auto"/>
                <w:lang w:eastAsia="en-US"/>
              </w:rPr>
              <w:t>indicated</w:t>
            </w:r>
            <w:r w:rsidRPr="00E27862">
              <w:rPr>
                <w:color w:val="auto"/>
                <w:lang w:eastAsia="en-US"/>
              </w:rPr>
              <w:t xml:space="preserve"> that </w:t>
            </w:r>
            <w:r w:rsidR="000B45BD" w:rsidRPr="00E27862">
              <w:rPr>
                <w:color w:val="auto"/>
                <w:lang w:eastAsia="en-US"/>
              </w:rPr>
              <w:t>w</w:t>
            </w:r>
            <w:r w:rsidR="003964FD" w:rsidRPr="00E27862">
              <w:rPr>
                <w:color w:val="auto"/>
                <w:lang w:eastAsia="en-US"/>
              </w:rPr>
              <w:t>ellbeing</w:t>
            </w:r>
            <w:r w:rsidR="000B45BD" w:rsidRPr="00E27862">
              <w:rPr>
                <w:color w:val="auto"/>
                <w:lang w:eastAsia="en-US"/>
              </w:rPr>
              <w:t xml:space="preserve"> and mental health</w:t>
            </w:r>
            <w:r w:rsidR="00602E97" w:rsidRPr="00E27862">
              <w:rPr>
                <w:color w:val="auto"/>
                <w:lang w:eastAsia="en-US"/>
              </w:rPr>
              <w:t xml:space="preserve"> </w:t>
            </w:r>
            <w:r w:rsidR="007C52AA">
              <w:rPr>
                <w:color w:val="auto"/>
                <w:lang w:eastAsia="en-US"/>
              </w:rPr>
              <w:t>have been negatively impacted by</w:t>
            </w:r>
            <w:r w:rsidR="00B25DD6" w:rsidRPr="00E27862">
              <w:rPr>
                <w:color w:val="auto"/>
                <w:lang w:eastAsia="en-US"/>
              </w:rPr>
              <w:t xml:space="preserve"> COVID-19</w:t>
            </w:r>
            <w:r w:rsidR="001D1AD6" w:rsidRPr="00E27862">
              <w:rPr>
                <w:color w:val="auto"/>
                <w:lang w:eastAsia="en-US"/>
              </w:rPr>
              <w:t>-related issues</w:t>
            </w:r>
            <w:r w:rsidR="001D2CFA">
              <w:rPr>
                <w:color w:val="auto"/>
                <w:lang w:eastAsia="en-US"/>
              </w:rPr>
              <w:t xml:space="preserve"> and the </w:t>
            </w:r>
            <w:r w:rsidR="007C52AA">
              <w:rPr>
                <w:color w:val="auto"/>
                <w:lang w:eastAsia="en-US"/>
              </w:rPr>
              <w:t>ongoing</w:t>
            </w:r>
            <w:r w:rsidR="001D2CFA">
              <w:rPr>
                <w:color w:val="auto"/>
                <w:lang w:eastAsia="en-US"/>
              </w:rPr>
              <w:t xml:space="preserve"> impact of the cost of living crisis on families</w:t>
            </w:r>
            <w:r w:rsidR="00B25DD6" w:rsidRPr="00E27862">
              <w:rPr>
                <w:color w:val="auto"/>
                <w:lang w:eastAsia="en-US"/>
              </w:rPr>
              <w:t xml:space="preserve">. </w:t>
            </w:r>
            <w:r w:rsidR="001D1772" w:rsidRPr="00E27862">
              <w:rPr>
                <w:color w:val="auto"/>
                <w:lang w:eastAsia="en-US"/>
              </w:rPr>
              <w:t xml:space="preserve">The impact was particularly acute for disadvantaged pupils. </w:t>
            </w:r>
            <w:r w:rsidR="00B25DD6" w:rsidRPr="00E27862">
              <w:rPr>
                <w:color w:val="auto"/>
                <w:lang w:eastAsia="en-US"/>
              </w:rPr>
              <w:t xml:space="preserve">We </w:t>
            </w:r>
            <w:r w:rsidR="00D27F6E" w:rsidRPr="00E27862">
              <w:rPr>
                <w:color w:val="auto"/>
                <w:lang w:eastAsia="en-US"/>
              </w:rPr>
              <w:t>used pupil premium funding to</w:t>
            </w:r>
            <w:r w:rsidR="005A2DEF" w:rsidRPr="00E27862">
              <w:rPr>
                <w:color w:val="auto"/>
                <w:lang w:eastAsia="en-US"/>
              </w:rPr>
              <w:t xml:space="preserve"> provide </w:t>
            </w:r>
            <w:r w:rsidR="00555245" w:rsidRPr="00E27862">
              <w:rPr>
                <w:color w:val="auto"/>
                <w:lang w:eastAsia="en-US"/>
              </w:rPr>
              <w:t xml:space="preserve">wellbeing </w:t>
            </w:r>
            <w:r w:rsidR="005A2DEF" w:rsidRPr="00E27862">
              <w:rPr>
                <w:color w:val="auto"/>
                <w:lang w:eastAsia="en-US"/>
              </w:rPr>
              <w:t>support</w:t>
            </w:r>
            <w:r w:rsidR="00D27F6E" w:rsidRPr="00E27862">
              <w:rPr>
                <w:color w:val="auto"/>
                <w:lang w:eastAsia="en-US"/>
              </w:rPr>
              <w:t xml:space="preserve"> </w:t>
            </w:r>
            <w:r w:rsidR="005A2DEF" w:rsidRPr="00E27862">
              <w:rPr>
                <w:color w:val="auto"/>
                <w:lang w:eastAsia="en-US"/>
              </w:rPr>
              <w:t xml:space="preserve">for </w:t>
            </w:r>
            <w:r w:rsidR="00D27F6E" w:rsidRPr="00E27862">
              <w:rPr>
                <w:color w:val="auto"/>
                <w:lang w:eastAsia="en-US"/>
              </w:rPr>
              <w:t>all pupils</w:t>
            </w:r>
            <w:r w:rsidR="00023D9A" w:rsidRPr="00E27862">
              <w:rPr>
                <w:color w:val="auto"/>
                <w:lang w:eastAsia="en-US"/>
              </w:rPr>
              <w:t xml:space="preserve">, and targeted interventions </w:t>
            </w:r>
            <w:r w:rsidR="00555245" w:rsidRPr="00E27862">
              <w:rPr>
                <w:color w:val="auto"/>
                <w:lang w:eastAsia="en-US"/>
              </w:rPr>
              <w:t xml:space="preserve">where </w:t>
            </w:r>
            <w:r w:rsidR="00564AEB" w:rsidRPr="00E27862">
              <w:rPr>
                <w:color w:val="auto"/>
                <w:lang w:eastAsia="en-US"/>
              </w:rPr>
              <w:t>required</w:t>
            </w:r>
            <w:r w:rsidR="00023D9A" w:rsidRPr="00E27862">
              <w:rPr>
                <w:color w:val="auto"/>
                <w:lang w:eastAsia="en-US"/>
              </w:rPr>
              <w:t xml:space="preserve">. </w:t>
            </w:r>
            <w:r w:rsidR="00CF7BD1">
              <w:rPr>
                <w:color w:val="auto"/>
                <w:lang w:eastAsia="en-US"/>
              </w:rPr>
              <w:t xml:space="preserve">For example, </w:t>
            </w:r>
            <w:r w:rsidR="007C52AA">
              <w:rPr>
                <w:color w:val="auto"/>
                <w:lang w:eastAsia="en-US"/>
              </w:rPr>
              <w:t>the school continues to fund</w:t>
            </w:r>
            <w:r w:rsidR="00CF7BD1">
              <w:rPr>
                <w:color w:val="auto"/>
                <w:lang w:eastAsia="en-US"/>
              </w:rPr>
              <w:t xml:space="preserve"> or subsidised access to after school club provision, school trips (including a Year </w:t>
            </w:r>
            <w:r w:rsidR="007C52AA">
              <w:rPr>
                <w:color w:val="auto"/>
                <w:lang w:eastAsia="en-US"/>
              </w:rPr>
              <w:t>3, 4, 5 and 6</w:t>
            </w:r>
            <w:r w:rsidR="00CF7BD1">
              <w:rPr>
                <w:color w:val="auto"/>
                <w:lang w:eastAsia="en-US"/>
              </w:rPr>
              <w:t xml:space="preserve"> residential</w:t>
            </w:r>
            <w:r w:rsidR="007C52AA">
              <w:rPr>
                <w:color w:val="auto"/>
                <w:lang w:eastAsia="en-US"/>
              </w:rPr>
              <w:t xml:space="preserve"> trips</w:t>
            </w:r>
            <w:r w:rsidR="00CF7BD1">
              <w:rPr>
                <w:color w:val="auto"/>
                <w:lang w:eastAsia="en-US"/>
              </w:rPr>
              <w:t xml:space="preserve">) and outdoor activity programmes for all pupils. </w:t>
            </w:r>
            <w:r w:rsidR="001D2CFA">
              <w:rPr>
                <w:color w:val="auto"/>
                <w:lang w:eastAsia="en-US"/>
              </w:rPr>
              <w:t xml:space="preserve">We have continued to subsidise these experiences to provide opportunities for all. </w:t>
            </w:r>
            <w:r w:rsidR="00CF7BD1">
              <w:rPr>
                <w:color w:val="auto"/>
                <w:lang w:eastAsia="en-US"/>
              </w:rPr>
              <w:t xml:space="preserve">The aim </w:t>
            </w:r>
            <w:r w:rsidR="001D2CFA">
              <w:rPr>
                <w:color w:val="auto"/>
                <w:lang w:eastAsia="en-US"/>
              </w:rPr>
              <w:t>is to provide activities that promote positive SEMH</w:t>
            </w:r>
            <w:r w:rsidR="00CF7BD1">
              <w:rPr>
                <w:color w:val="auto"/>
                <w:lang w:eastAsia="en-US"/>
              </w:rPr>
              <w:t>.</w:t>
            </w:r>
          </w:p>
        </w:tc>
      </w:tr>
    </w:tbl>
    <w:p w14:paraId="2A7D5549" w14:textId="71A10B73" w:rsidR="00E66558" w:rsidRPr="00855932" w:rsidRDefault="009D71E8" w:rsidP="00855932">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72DCA93" w:rsidR="00E66558" w:rsidRPr="00220C0B" w:rsidRDefault="00220C0B">
            <w:pPr>
              <w:pStyle w:val="TableRow"/>
              <w:rPr>
                <w:color w:val="auto"/>
              </w:rPr>
            </w:pPr>
            <w:r>
              <w:rPr>
                <w:color w:val="auto"/>
              </w:rPr>
              <w:t>n/a – none at present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0316BD9" w:rsidR="00E66558" w:rsidRPr="006549E7" w:rsidRDefault="00E66558">
            <w:pPr>
              <w:pStyle w:val="TableRowCentered"/>
              <w:jc w:val="left"/>
              <w:rPr>
                <w:color w:val="0070C0"/>
              </w:rPr>
            </w:pPr>
          </w:p>
        </w:tc>
      </w:tr>
      <w:tr w:rsidR="00E27862" w14:paraId="06B2BD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77777777" w:rsidR="00E27862" w:rsidRPr="006549E7" w:rsidRDefault="00E27862">
            <w:pPr>
              <w:pStyle w:val="TableRow"/>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77777777" w:rsidR="00E27862" w:rsidRPr="006549E7" w:rsidRDefault="00E27862">
            <w:pPr>
              <w:pStyle w:val="TableRowCentered"/>
              <w:jc w:val="left"/>
              <w:rPr>
                <w:color w:val="0070C0"/>
              </w:rPr>
            </w:pPr>
          </w:p>
        </w:tc>
      </w:tr>
      <w:bookmarkEnd w:id="14"/>
      <w:bookmarkEnd w:id="15"/>
      <w:bookmarkEnd w:id="16"/>
    </w:tbl>
    <w:p w14:paraId="2A7D555F" w14:textId="77777777" w:rsidR="00E66558" w:rsidRDefault="00E66558" w:rsidP="007C52AA">
      <w:pPr>
        <w:pStyle w:val="Heading1"/>
      </w:pPr>
    </w:p>
    <w:sectPr w:rsidR="00E66558">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128B" w14:textId="77777777" w:rsidR="00FF13AC" w:rsidRDefault="00FF13AC">
      <w:pPr>
        <w:spacing w:after="0" w:line="240" w:lineRule="auto"/>
      </w:pPr>
      <w:r>
        <w:separator/>
      </w:r>
    </w:p>
  </w:endnote>
  <w:endnote w:type="continuationSeparator" w:id="0">
    <w:p w14:paraId="3DF31A89" w14:textId="77777777" w:rsidR="00FF13AC" w:rsidRDefault="00FF13AC">
      <w:pPr>
        <w:spacing w:after="0" w:line="240" w:lineRule="auto"/>
      </w:pPr>
      <w:r>
        <w:continuationSeparator/>
      </w:r>
    </w:p>
  </w:endnote>
  <w:endnote w:type="continuationNotice" w:id="1">
    <w:p w14:paraId="6C351671" w14:textId="77777777" w:rsidR="00FF13AC" w:rsidRDefault="00FF1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8E062C5" w:rsidR="003529D4" w:rsidRDefault="009D71E8">
    <w:pPr>
      <w:pStyle w:val="Footer"/>
      <w:ind w:firstLine="4513"/>
    </w:pPr>
    <w:r>
      <w:fldChar w:fldCharType="begin"/>
    </w:r>
    <w:r>
      <w:instrText xml:space="preserve"> PAGE </w:instrText>
    </w:r>
    <w:r>
      <w:fldChar w:fldCharType="separate"/>
    </w:r>
    <w:r w:rsidR="007C52A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FE37" w14:textId="77777777" w:rsidR="00FF13AC" w:rsidRDefault="00FF13AC">
      <w:pPr>
        <w:spacing w:after="0" w:line="240" w:lineRule="auto"/>
      </w:pPr>
      <w:r>
        <w:separator/>
      </w:r>
    </w:p>
  </w:footnote>
  <w:footnote w:type="continuationSeparator" w:id="0">
    <w:p w14:paraId="7B8645D3" w14:textId="77777777" w:rsidR="00FF13AC" w:rsidRDefault="00FF13AC">
      <w:pPr>
        <w:spacing w:after="0" w:line="240" w:lineRule="auto"/>
      </w:pPr>
      <w:r>
        <w:continuationSeparator/>
      </w:r>
    </w:p>
  </w:footnote>
  <w:footnote w:type="continuationNotice" w:id="1">
    <w:p w14:paraId="2F51779E" w14:textId="77777777" w:rsidR="00FF13AC" w:rsidRDefault="00FF13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6"/>
  </w:num>
  <w:num w:numId="7">
    <w:abstractNumId w:val="22"/>
  </w:num>
  <w:num w:numId="8">
    <w:abstractNumId w:val="27"/>
  </w:num>
  <w:num w:numId="9">
    <w:abstractNumId w:val="25"/>
  </w:num>
  <w:num w:numId="10">
    <w:abstractNumId w:val="23"/>
  </w:num>
  <w:num w:numId="11">
    <w:abstractNumId w:val="6"/>
  </w:num>
  <w:num w:numId="12">
    <w:abstractNumId w:val="26"/>
  </w:num>
  <w:num w:numId="13">
    <w:abstractNumId w:val="20"/>
  </w:num>
  <w:num w:numId="14">
    <w:abstractNumId w:val="10"/>
  </w:num>
  <w:num w:numId="15">
    <w:abstractNumId w:val="19"/>
  </w:num>
  <w:num w:numId="16">
    <w:abstractNumId w:val="30"/>
  </w:num>
  <w:num w:numId="17">
    <w:abstractNumId w:val="11"/>
  </w:num>
  <w:num w:numId="18">
    <w:abstractNumId w:val="14"/>
  </w:num>
  <w:num w:numId="19">
    <w:abstractNumId w:val="0"/>
  </w:num>
  <w:num w:numId="20">
    <w:abstractNumId w:val="18"/>
  </w:num>
  <w:num w:numId="21">
    <w:abstractNumId w:val="1"/>
  </w:num>
  <w:num w:numId="22">
    <w:abstractNumId w:val="15"/>
  </w:num>
  <w:num w:numId="23">
    <w:abstractNumId w:val="29"/>
  </w:num>
  <w:num w:numId="24">
    <w:abstractNumId w:val="24"/>
  </w:num>
  <w:num w:numId="25">
    <w:abstractNumId w:val="3"/>
  </w:num>
  <w:num w:numId="26">
    <w:abstractNumId w:val="12"/>
  </w:num>
  <w:num w:numId="27">
    <w:abstractNumId w:val="17"/>
  </w:num>
  <w:num w:numId="28">
    <w:abstractNumId w:val="21"/>
  </w:num>
  <w:num w:numId="29">
    <w:abstractNumId w:val="2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363E"/>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CFA"/>
    <w:rsid w:val="001D2F1E"/>
    <w:rsid w:val="001D33A7"/>
    <w:rsid w:val="001D3AEA"/>
    <w:rsid w:val="001D3C80"/>
    <w:rsid w:val="001D61D6"/>
    <w:rsid w:val="001D6DC0"/>
    <w:rsid w:val="001D77E9"/>
    <w:rsid w:val="001E01C3"/>
    <w:rsid w:val="001E0652"/>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0C0B"/>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2B34"/>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871"/>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C7785"/>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4441"/>
    <w:rsid w:val="003F5867"/>
    <w:rsid w:val="003F5DC5"/>
    <w:rsid w:val="003F6766"/>
    <w:rsid w:val="003F7046"/>
    <w:rsid w:val="0040079F"/>
    <w:rsid w:val="00402945"/>
    <w:rsid w:val="0040333F"/>
    <w:rsid w:val="004036E5"/>
    <w:rsid w:val="004044AA"/>
    <w:rsid w:val="00405A60"/>
    <w:rsid w:val="00405F3C"/>
    <w:rsid w:val="00406622"/>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2AFB"/>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34A"/>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1B"/>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06"/>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24B"/>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1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158"/>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2B15"/>
    <w:rsid w:val="0069408F"/>
    <w:rsid w:val="0069450E"/>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B7780"/>
    <w:rsid w:val="006C0009"/>
    <w:rsid w:val="006C0143"/>
    <w:rsid w:val="006C13FD"/>
    <w:rsid w:val="006C1688"/>
    <w:rsid w:val="006C1B12"/>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1D4"/>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3FF4"/>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944E7"/>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52AA"/>
    <w:rsid w:val="007C6427"/>
    <w:rsid w:val="007C7765"/>
    <w:rsid w:val="007D0C03"/>
    <w:rsid w:val="007D1EC1"/>
    <w:rsid w:val="007D51DB"/>
    <w:rsid w:val="007D51E2"/>
    <w:rsid w:val="007D545D"/>
    <w:rsid w:val="007D6B63"/>
    <w:rsid w:val="007E11EB"/>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1548"/>
    <w:rsid w:val="0080235A"/>
    <w:rsid w:val="00802873"/>
    <w:rsid w:val="00803189"/>
    <w:rsid w:val="0080373C"/>
    <w:rsid w:val="00804168"/>
    <w:rsid w:val="00804771"/>
    <w:rsid w:val="00805321"/>
    <w:rsid w:val="008055CE"/>
    <w:rsid w:val="00806318"/>
    <w:rsid w:val="00806379"/>
    <w:rsid w:val="008064E4"/>
    <w:rsid w:val="008074D1"/>
    <w:rsid w:val="008107E6"/>
    <w:rsid w:val="008107EE"/>
    <w:rsid w:val="00810DEF"/>
    <w:rsid w:val="008116D2"/>
    <w:rsid w:val="00812E19"/>
    <w:rsid w:val="00813681"/>
    <w:rsid w:val="00813CEC"/>
    <w:rsid w:val="008153E9"/>
    <w:rsid w:val="008154DF"/>
    <w:rsid w:val="0081586E"/>
    <w:rsid w:val="00815DD3"/>
    <w:rsid w:val="0081601A"/>
    <w:rsid w:val="00816DCA"/>
    <w:rsid w:val="00817007"/>
    <w:rsid w:val="008171FD"/>
    <w:rsid w:val="00820639"/>
    <w:rsid w:val="0082187E"/>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0776"/>
    <w:rsid w:val="008A1001"/>
    <w:rsid w:val="008A172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5192"/>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439"/>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35D"/>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0EA2"/>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0F47"/>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2F9"/>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6FAB"/>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E7B34"/>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A6D"/>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58D"/>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CF7BD1"/>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7CA"/>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44B"/>
    <w:rsid w:val="00DD572F"/>
    <w:rsid w:val="00DD5ECE"/>
    <w:rsid w:val="00DD645B"/>
    <w:rsid w:val="00DD646C"/>
    <w:rsid w:val="00DD7155"/>
    <w:rsid w:val="00DD7FF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0A6F"/>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2B7"/>
    <w:rsid w:val="00F848CC"/>
    <w:rsid w:val="00F84D24"/>
    <w:rsid w:val="00F86978"/>
    <w:rsid w:val="00F87B43"/>
    <w:rsid w:val="00F87D3F"/>
    <w:rsid w:val="00F90792"/>
    <w:rsid w:val="00F90B0B"/>
    <w:rsid w:val="00F91AC9"/>
    <w:rsid w:val="00F92F32"/>
    <w:rsid w:val="00F93C12"/>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8971">
      <w:bodyDiv w:val="1"/>
      <w:marLeft w:val="0"/>
      <w:marRight w:val="0"/>
      <w:marTop w:val="0"/>
      <w:marBottom w:val="0"/>
      <w:divBdr>
        <w:top w:val="none" w:sz="0" w:space="0" w:color="auto"/>
        <w:left w:val="none" w:sz="0" w:space="0" w:color="auto"/>
        <w:bottom w:val="none" w:sz="0" w:space="0" w:color="auto"/>
        <w:right w:val="none" w:sz="0" w:space="0" w:color="auto"/>
      </w:divBdr>
    </w:div>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464126861">
      <w:bodyDiv w:val="1"/>
      <w:marLeft w:val="0"/>
      <w:marRight w:val="0"/>
      <w:marTop w:val="0"/>
      <w:marBottom w:val="0"/>
      <w:divBdr>
        <w:top w:val="none" w:sz="0" w:space="0" w:color="auto"/>
        <w:left w:val="none" w:sz="0" w:space="0" w:color="auto"/>
        <w:bottom w:val="none" w:sz="0" w:space="0" w:color="auto"/>
        <w:right w:val="none" w:sz="0" w:space="0" w:color="auto"/>
      </w:divBdr>
    </w:div>
    <w:div w:id="589657064">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yperlink" Target="https://educationendowmentfoundation.org.uk/evidence-summaries/teaching-learning-toolkit/phonic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choosing-a-phonics-teaching-programme" TargetMode="External"/><Relationship Id="rId17" Type="http://schemas.openxmlformats.org/officeDocument/2006/relationships/hyperlink" Target="https://educationendowmentfoundation.org.uk/education-evidence/teaching-learning-toolkit/social-and-emotional-learning" TargetMode="External"/><Relationship Id="rId2" Type="http://schemas.openxmlformats.org/officeDocument/2006/relationships/customXml" Target="../customXml/item2.xml"/><Relationship Id="rId16" Type="http://schemas.openxmlformats.org/officeDocument/2006/relationships/hyperlink" Target="https://educationendowmentfoundation.org.uk/public/files/Publications/SEL/EEF_Social_and_Emotional_Learnin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feedback" TargetMode="External"/><Relationship Id="rId5" Type="http://schemas.openxmlformats.org/officeDocument/2006/relationships/styles" Target="styles.xml"/><Relationship Id="rId15" Type="http://schemas.openxmlformats.org/officeDocument/2006/relationships/hyperlink" Target="https://educationendowmentfoundation.org.uk/public/files/Publications/Maths/KS2_KS3_Maths_Guidance_2017.pdf" TargetMode="External"/><Relationship Id="rId10" Type="http://schemas.openxmlformats.org/officeDocument/2006/relationships/hyperlink" Target="https://educationendowmentfoundation.org.uk/education-evidence/teaching-learning-toolkit/mastery-learnin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897806/Maths_guidance_KS_1_and_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3.xml><?xml version="1.0" encoding="utf-8"?>
<ds:datastoreItem xmlns:ds="http://schemas.openxmlformats.org/officeDocument/2006/customXml" ds:itemID="{2A6E3381-3D29-432E-8356-9A75E7F3FFD4}">
  <ds:schemaRefs>
    <ds:schemaRef ds:uri="f65edd37-60b1-4ef0-a8b9-99e1686f0dda"/>
    <ds:schemaRef ds:uri="fc4813a7-6522-4e15-89a2-8c9508ac84b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16336</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Andrew Hunt</cp:lastModifiedBy>
  <cp:revision>3</cp:revision>
  <cp:lastPrinted>2014-09-17T13:26:00Z</cp:lastPrinted>
  <dcterms:created xsi:type="dcterms:W3CDTF">2024-02-01T15:31:00Z</dcterms:created>
  <dcterms:modified xsi:type="dcterms:W3CDTF">2024-02-06T14:29:00Z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